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53ED" w14:textId="77777777" w:rsidR="00BE7CE5" w:rsidRDefault="00BE7CE5" w:rsidP="00BE7CE5">
      <w:pPr>
        <w:shd w:val="clear" w:color="auto" w:fill="FFFFFF"/>
        <w:spacing w:line="230" w:lineRule="exact"/>
        <w:ind w:right="2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>МИНИСТЕРСТВО ТРАНСПОРТА РОССИЙСКОЙ ФЕДЕРАЦИИ</w:t>
      </w:r>
    </w:p>
    <w:p w14:paraId="7806BA0F" w14:textId="77777777" w:rsidR="00BE7CE5" w:rsidRDefault="00BE7CE5" w:rsidP="00BE7CE5">
      <w:pPr>
        <w:shd w:val="clear" w:color="auto" w:fill="FFFFFF"/>
        <w:spacing w:line="230" w:lineRule="exact"/>
        <w:ind w:left="567" w:right="2"/>
        <w:jc w:val="center"/>
      </w:pPr>
      <w:r>
        <w:rPr>
          <w:color w:val="000000"/>
          <w:spacing w:val="-1"/>
        </w:rPr>
        <w:t>ФЕДЕРАЛЬНОЕ АГЕНТСТВО ЖЕЛЕЗНОДОРОЖНОГО ТРАНСПОРТА</w:t>
      </w:r>
    </w:p>
    <w:p w14:paraId="351CC12B" w14:textId="77777777" w:rsidR="00BE7CE5" w:rsidRDefault="00BE7CE5" w:rsidP="00BE7CE5">
      <w:pPr>
        <w:shd w:val="clear" w:color="auto" w:fill="FFFFFF"/>
        <w:spacing w:before="96"/>
        <w:jc w:val="center"/>
        <w:rPr>
          <w:color w:val="000000"/>
          <w:spacing w:val="-14"/>
        </w:rPr>
      </w:pPr>
    </w:p>
    <w:p w14:paraId="2B2B61DE" w14:textId="77777777" w:rsidR="00BE7CE5" w:rsidRDefault="00BE7CE5" w:rsidP="00BE7CE5">
      <w:pPr>
        <w:shd w:val="clear" w:color="auto" w:fill="FFFFFF"/>
        <w:spacing w:before="96"/>
        <w:jc w:val="center"/>
      </w:pPr>
      <w:r>
        <w:rPr>
          <w:color w:val="000000"/>
          <w:spacing w:val="-14"/>
        </w:rPr>
        <w:t>ГОСУДАРСТВЕННОЕ ОБРАЗОВАТЕЛЬНОЕ УЧРЕЖДЕНИЕ ВЫСШЕГО  ОБРАЗОВАНИЯ</w:t>
      </w:r>
    </w:p>
    <w:p w14:paraId="3A5653EC" w14:textId="77777777" w:rsidR="00BE7CE5" w:rsidRDefault="00BE7CE5" w:rsidP="00BE7CE5">
      <w:pPr>
        <w:shd w:val="clear" w:color="auto" w:fill="FFFFFF"/>
        <w:ind w:left="67"/>
        <w:jc w:val="center"/>
      </w:pPr>
      <w:r>
        <w:rPr>
          <w:color w:val="000000"/>
          <w:spacing w:val="-2"/>
          <w:sz w:val="28"/>
          <w:szCs w:val="28"/>
        </w:rPr>
        <w:t>САМАРСКИЙ ГОСУДАРСТВЕННЫЙ УНИВЕРСИТЕТ ПУТЕЙ СООБЩЕНИЯ</w:t>
      </w:r>
    </w:p>
    <w:p w14:paraId="1CDE4925" w14:textId="77777777" w:rsidR="00BE7CE5" w:rsidRDefault="00BE7CE5" w:rsidP="00BE7CE5">
      <w:pPr>
        <w:shd w:val="clear" w:color="auto" w:fill="FFFFFF"/>
        <w:ind w:right="10"/>
        <w:jc w:val="center"/>
      </w:pPr>
      <w:r>
        <w:rPr>
          <w:color w:val="000000"/>
          <w:spacing w:val="-2"/>
          <w:sz w:val="28"/>
          <w:szCs w:val="28"/>
        </w:rPr>
        <w:t>(</w:t>
      </w:r>
      <w:proofErr w:type="spellStart"/>
      <w:r>
        <w:rPr>
          <w:color w:val="000000"/>
          <w:spacing w:val="-2"/>
          <w:sz w:val="28"/>
          <w:szCs w:val="28"/>
        </w:rPr>
        <w:t>СамГУПС</w:t>
      </w:r>
      <w:proofErr w:type="spellEnd"/>
      <w:r>
        <w:rPr>
          <w:color w:val="000000"/>
          <w:spacing w:val="-2"/>
          <w:sz w:val="28"/>
          <w:szCs w:val="28"/>
        </w:rPr>
        <w:t>)</w:t>
      </w:r>
    </w:p>
    <w:p w14:paraId="16A8E410" w14:textId="77777777" w:rsidR="00BE7CE5" w:rsidRDefault="00BE7CE5" w:rsidP="00BE7CE5">
      <w:pPr>
        <w:pStyle w:val="2"/>
        <w:jc w:val="center"/>
      </w:pPr>
    </w:p>
    <w:p w14:paraId="6842088F" w14:textId="77777777" w:rsidR="00BE7CE5" w:rsidRDefault="00BE7CE5" w:rsidP="00BE7CE5">
      <w:pPr>
        <w:pStyle w:val="2"/>
        <w:jc w:val="center"/>
      </w:pPr>
    </w:p>
    <w:p w14:paraId="484F527B" w14:textId="77777777" w:rsidR="00BE7CE5" w:rsidRDefault="00BE7CE5" w:rsidP="00BE7CE5">
      <w:pPr>
        <w:pStyle w:val="2"/>
        <w:jc w:val="center"/>
      </w:pPr>
      <w:r>
        <w:t xml:space="preserve">Кафедра «Автоматика, телемеханика и связь на железнодорожном </w:t>
      </w:r>
      <w:r>
        <w:rPr>
          <w:color w:val="000000"/>
          <w:spacing w:val="-1"/>
          <w:szCs w:val="28"/>
        </w:rPr>
        <w:t>транспорте»</w:t>
      </w:r>
    </w:p>
    <w:p w14:paraId="261C0E2E" w14:textId="77777777" w:rsidR="006734F9" w:rsidRDefault="00BE7CE5" w:rsidP="006734F9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58B7DB" w14:textId="77777777" w:rsidR="006734F9" w:rsidRDefault="006734F9" w:rsidP="006734F9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</w:p>
    <w:p w14:paraId="6F92086C" w14:textId="77777777" w:rsidR="006734F9" w:rsidRPr="00FF6945" w:rsidRDefault="006734F9" w:rsidP="006734F9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14:paraId="505A1C75" w14:textId="77777777" w:rsidR="006734F9" w:rsidRDefault="006734F9" w:rsidP="006734F9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BE7CE5">
        <w:rPr>
          <w:color w:val="000000"/>
          <w:spacing w:val="-2"/>
          <w:sz w:val="28"/>
          <w:szCs w:val="28"/>
        </w:rPr>
        <w:t>ЭКСПЛУАТАЦИОННЫЕ ОСНОВЫ СИСТЕМ И УСТРОЙСТВ АВТОМАТИКИ И ТЕЛЕМЕХАНИКИ</w:t>
      </w:r>
      <w:r w:rsidRPr="009E0353">
        <w:rPr>
          <w:sz w:val="28"/>
          <w:szCs w:val="28"/>
        </w:rPr>
        <w:t>»</w:t>
      </w:r>
    </w:p>
    <w:p w14:paraId="2C028CD9" w14:textId="77777777" w:rsidR="00BE7CE5" w:rsidRDefault="00BE7CE5" w:rsidP="006734F9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</w:p>
    <w:p w14:paraId="78E21A39" w14:textId="77777777" w:rsidR="00BE7CE5" w:rsidRPr="00C97081" w:rsidRDefault="00BE7CE5" w:rsidP="00BE7CE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тему: «</w:t>
      </w:r>
      <w:r>
        <w:rPr>
          <w:b/>
          <w:sz w:val="28"/>
          <w:szCs w:val="28"/>
        </w:rPr>
        <w:t>РАСЧЕТ ПРОПУСКНОЙ СПОСОБНОСТИ ГОРЛОВИНЫ СТАНЦИИ»</w:t>
      </w:r>
    </w:p>
    <w:p w14:paraId="15150228" w14:textId="77777777" w:rsidR="00BE7CE5" w:rsidRPr="009E0353" w:rsidRDefault="00BE7CE5" w:rsidP="006734F9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</w:p>
    <w:p w14:paraId="62007F56" w14:textId="77777777" w:rsidR="006734F9" w:rsidRDefault="006734F9" w:rsidP="006734F9">
      <w:pPr>
        <w:jc w:val="center"/>
        <w:rPr>
          <w:sz w:val="28"/>
          <w:szCs w:val="28"/>
        </w:rPr>
      </w:pPr>
    </w:p>
    <w:p w14:paraId="4821F908" w14:textId="77777777" w:rsidR="006734F9" w:rsidRDefault="006734F9" w:rsidP="006734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1229FF">
        <w:rPr>
          <w:sz w:val="28"/>
          <w:szCs w:val="28"/>
        </w:rPr>
        <w:t>4</w:t>
      </w:r>
    </w:p>
    <w:p w14:paraId="5A5B8C3C" w14:textId="77777777" w:rsidR="006734F9" w:rsidRPr="00FF6945" w:rsidRDefault="006734F9" w:rsidP="006734F9">
      <w:pPr>
        <w:jc w:val="center"/>
        <w:rPr>
          <w:sz w:val="28"/>
          <w:szCs w:val="28"/>
        </w:rPr>
      </w:pPr>
    </w:p>
    <w:p w14:paraId="051FBBF5" w14:textId="77777777" w:rsidR="006734F9" w:rsidRPr="00FF6945" w:rsidRDefault="006734F9" w:rsidP="006734F9">
      <w:pPr>
        <w:jc w:val="center"/>
        <w:rPr>
          <w:sz w:val="28"/>
          <w:szCs w:val="28"/>
        </w:rPr>
      </w:pPr>
    </w:p>
    <w:p w14:paraId="2D7A5788" w14:textId="77777777" w:rsidR="006734F9" w:rsidRDefault="006734F9" w:rsidP="006734F9">
      <w:pPr>
        <w:jc w:val="center"/>
        <w:rPr>
          <w:sz w:val="28"/>
          <w:szCs w:val="28"/>
        </w:rPr>
      </w:pPr>
    </w:p>
    <w:p w14:paraId="497CD8B8" w14:textId="77777777" w:rsidR="006734F9" w:rsidRDefault="006734F9" w:rsidP="006734F9">
      <w:pPr>
        <w:jc w:val="center"/>
        <w:rPr>
          <w:sz w:val="28"/>
          <w:szCs w:val="28"/>
        </w:rPr>
      </w:pPr>
    </w:p>
    <w:p w14:paraId="5592DC4A" w14:textId="77777777" w:rsidR="006734F9" w:rsidRDefault="006734F9" w:rsidP="006734F9">
      <w:pPr>
        <w:jc w:val="center"/>
        <w:rPr>
          <w:sz w:val="28"/>
          <w:szCs w:val="28"/>
        </w:rPr>
      </w:pPr>
    </w:p>
    <w:p w14:paraId="7E19EDBA" w14:textId="77777777" w:rsidR="006734F9" w:rsidRDefault="006734F9" w:rsidP="006734F9">
      <w:pPr>
        <w:jc w:val="center"/>
        <w:rPr>
          <w:sz w:val="28"/>
          <w:szCs w:val="28"/>
        </w:rPr>
      </w:pPr>
    </w:p>
    <w:p w14:paraId="43C1F986" w14:textId="77777777" w:rsidR="006734F9" w:rsidRPr="00FF6945" w:rsidRDefault="006734F9" w:rsidP="006734F9">
      <w:pPr>
        <w:jc w:val="center"/>
        <w:rPr>
          <w:sz w:val="28"/>
          <w:szCs w:val="28"/>
        </w:rPr>
      </w:pPr>
    </w:p>
    <w:p w14:paraId="038E5463" w14:textId="77777777" w:rsidR="006734F9" w:rsidRPr="00FF6945" w:rsidRDefault="006734F9" w:rsidP="006734F9">
      <w:pPr>
        <w:jc w:val="center"/>
        <w:rPr>
          <w:sz w:val="28"/>
          <w:szCs w:val="28"/>
        </w:rPr>
      </w:pPr>
    </w:p>
    <w:p w14:paraId="0648111E" w14:textId="77777777" w:rsidR="006734F9" w:rsidRPr="00D026B9" w:rsidRDefault="006734F9" w:rsidP="006734F9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>
        <w:rPr>
          <w:sz w:val="28"/>
          <w:szCs w:val="28"/>
        </w:rPr>
        <w:t xml:space="preserve"> </w:t>
      </w:r>
    </w:p>
    <w:p w14:paraId="15C55363" w14:textId="77777777" w:rsidR="006734F9" w:rsidRPr="00FF6945" w:rsidRDefault="006734F9" w:rsidP="006734F9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>
        <w:rPr>
          <w:sz w:val="28"/>
          <w:szCs w:val="28"/>
        </w:rPr>
        <w:t>Смирнова Л.Б.</w:t>
      </w:r>
    </w:p>
    <w:p w14:paraId="4E1CCC3D" w14:textId="77777777" w:rsidR="006734F9" w:rsidRPr="00FF6945" w:rsidRDefault="006734F9" w:rsidP="006734F9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14:paraId="41D420BE" w14:textId="77777777" w:rsidR="006734F9" w:rsidRPr="00FF6945" w:rsidRDefault="006734F9" w:rsidP="006734F9">
      <w:pPr>
        <w:rPr>
          <w:sz w:val="28"/>
          <w:szCs w:val="28"/>
        </w:rPr>
      </w:pPr>
    </w:p>
    <w:p w14:paraId="01F8F809" w14:textId="77777777" w:rsidR="006734F9" w:rsidRPr="00FF6945" w:rsidRDefault="006734F9" w:rsidP="006734F9">
      <w:pPr>
        <w:rPr>
          <w:sz w:val="28"/>
          <w:szCs w:val="28"/>
        </w:rPr>
      </w:pPr>
    </w:p>
    <w:p w14:paraId="47503109" w14:textId="77777777" w:rsidR="006734F9" w:rsidRPr="00FF6945" w:rsidRDefault="006734F9" w:rsidP="006734F9">
      <w:pPr>
        <w:rPr>
          <w:sz w:val="28"/>
          <w:szCs w:val="28"/>
        </w:rPr>
      </w:pPr>
    </w:p>
    <w:p w14:paraId="6A75EFD9" w14:textId="77777777" w:rsidR="006734F9" w:rsidRPr="00853B75" w:rsidRDefault="006734F9" w:rsidP="006734F9">
      <w:pPr>
        <w:rPr>
          <w:sz w:val="28"/>
          <w:szCs w:val="28"/>
        </w:rPr>
      </w:pPr>
    </w:p>
    <w:p w14:paraId="497F56E9" w14:textId="77777777" w:rsidR="006734F9" w:rsidRPr="00853B75" w:rsidRDefault="006734F9" w:rsidP="006734F9">
      <w:pPr>
        <w:rPr>
          <w:sz w:val="28"/>
          <w:szCs w:val="28"/>
        </w:rPr>
      </w:pPr>
    </w:p>
    <w:p w14:paraId="353604E2" w14:textId="77777777" w:rsidR="006734F9" w:rsidRPr="00853B75" w:rsidRDefault="006734F9" w:rsidP="006734F9">
      <w:pPr>
        <w:rPr>
          <w:sz w:val="28"/>
          <w:szCs w:val="28"/>
        </w:rPr>
      </w:pPr>
    </w:p>
    <w:p w14:paraId="74661C94" w14:textId="77777777" w:rsidR="006734F9" w:rsidRPr="00853B75" w:rsidRDefault="006734F9" w:rsidP="006734F9">
      <w:pPr>
        <w:rPr>
          <w:sz w:val="28"/>
          <w:szCs w:val="28"/>
        </w:rPr>
      </w:pPr>
    </w:p>
    <w:p w14:paraId="0C6348BD" w14:textId="77777777" w:rsidR="006734F9" w:rsidRPr="00853B75" w:rsidRDefault="006734F9" w:rsidP="006734F9">
      <w:pPr>
        <w:rPr>
          <w:sz w:val="28"/>
          <w:szCs w:val="28"/>
        </w:rPr>
      </w:pPr>
    </w:p>
    <w:p w14:paraId="57EA2E96" w14:textId="77777777" w:rsidR="006734F9" w:rsidRPr="00853B75" w:rsidRDefault="006734F9" w:rsidP="006734F9">
      <w:pPr>
        <w:jc w:val="center"/>
        <w:rPr>
          <w:sz w:val="28"/>
          <w:szCs w:val="28"/>
        </w:rPr>
      </w:pPr>
      <w:r w:rsidRPr="00853B75">
        <w:rPr>
          <w:sz w:val="28"/>
          <w:szCs w:val="28"/>
        </w:rPr>
        <w:t>Самара 2019</w:t>
      </w:r>
    </w:p>
    <w:p w14:paraId="4E0A059C" w14:textId="77777777" w:rsidR="00A11480" w:rsidRPr="00A35F2C" w:rsidRDefault="004375C3" w:rsidP="005C4E35">
      <w:pPr>
        <w:spacing w:line="360" w:lineRule="auto"/>
        <w:jc w:val="center"/>
      </w:pPr>
      <w:r>
        <w:br w:type="page"/>
      </w:r>
      <w:r w:rsidR="00A11480" w:rsidRPr="00F60F1A">
        <w:rPr>
          <w:sz w:val="28"/>
          <w:szCs w:val="28"/>
        </w:rPr>
        <w:lastRenderedPageBreak/>
        <w:t>Оглавление</w:t>
      </w:r>
    </w:p>
    <w:p w14:paraId="718618B2" w14:textId="77777777" w:rsidR="00080CCE" w:rsidRDefault="009860B0">
      <w:pPr>
        <w:pStyle w:val="16"/>
        <w:tabs>
          <w:tab w:val="right" w:leader="dot" w:pos="1019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A35F2C">
        <w:fldChar w:fldCharType="begin"/>
      </w:r>
      <w:r w:rsidR="00A11480" w:rsidRPr="00A35F2C">
        <w:instrText xml:space="preserve"> TOC \o "1-3" \h \z \u </w:instrText>
      </w:r>
      <w:r w:rsidRPr="00A35F2C">
        <w:fldChar w:fldCharType="separate"/>
      </w:r>
      <w:hyperlink w:anchor="_Toc15499640" w:history="1">
        <w:r w:rsidR="00080CCE" w:rsidRPr="00A949B9">
          <w:rPr>
            <w:rStyle w:val="afa"/>
            <w:noProof/>
          </w:rPr>
          <w:t>Введение</w:t>
        </w:r>
        <w:r w:rsidR="00080C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6E5B80" w14:textId="77777777" w:rsidR="00080CCE" w:rsidRDefault="004406A4">
      <w:pPr>
        <w:pStyle w:val="16"/>
        <w:tabs>
          <w:tab w:val="right" w:leader="dot" w:pos="1019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499641" w:history="1">
        <w:r w:rsidR="00080CCE" w:rsidRPr="00A949B9">
          <w:rPr>
            <w:rStyle w:val="afa"/>
            <w:noProof/>
          </w:rPr>
          <w:t>1 Расчет загрузки горловины станции при нецентрализованных стрелках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_Toc15499641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4</w:t>
        </w:r>
        <w:r w:rsidR="009860B0">
          <w:rPr>
            <w:noProof/>
            <w:webHidden/>
          </w:rPr>
          <w:fldChar w:fldCharType="end"/>
        </w:r>
      </w:hyperlink>
    </w:p>
    <w:p w14:paraId="64B91AA2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2" w:history="1">
        <w:r w:rsidR="00080CCE" w:rsidRPr="00A949B9">
          <w:rPr>
            <w:rStyle w:val="afa"/>
            <w:noProof/>
          </w:rPr>
          <w:t>1.1 Исходные данные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_Toc15499642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4</w:t>
        </w:r>
        <w:r w:rsidR="009860B0">
          <w:rPr>
            <w:noProof/>
            <w:webHidden/>
          </w:rPr>
          <w:fldChar w:fldCharType="end"/>
        </w:r>
      </w:hyperlink>
    </w:p>
    <w:p w14:paraId="2C3FB097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3" w:history="1">
        <w:r w:rsidR="00080CCE" w:rsidRPr="00A949B9">
          <w:rPr>
            <w:rStyle w:val="afa"/>
            <w:noProof/>
          </w:rPr>
          <w:t>1.2 Разбивка на расчетные элементы горловины станции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_Toc15499643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4</w:t>
        </w:r>
        <w:r w:rsidR="009860B0">
          <w:rPr>
            <w:noProof/>
            <w:webHidden/>
          </w:rPr>
          <w:fldChar w:fldCharType="end"/>
        </w:r>
      </w:hyperlink>
    </w:p>
    <w:p w14:paraId="22664E60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4" w:history="1">
        <w:r w:rsidR="00080CCE" w:rsidRPr="00A949B9">
          <w:rPr>
            <w:rStyle w:val="afa"/>
            <w:noProof/>
          </w:rPr>
          <w:t>1.3 Определение длины расчетных элементов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_Toc15499644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6</w:t>
        </w:r>
        <w:r w:rsidR="009860B0">
          <w:rPr>
            <w:noProof/>
            <w:webHidden/>
          </w:rPr>
          <w:fldChar w:fldCharType="end"/>
        </w:r>
      </w:hyperlink>
    </w:p>
    <w:p w14:paraId="49D97139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5" w:history="1">
        <w:r w:rsidR="00080CCE" w:rsidRPr="00A949B9">
          <w:rPr>
            <w:rStyle w:val="afa"/>
            <w:noProof/>
          </w:rPr>
          <w:t>1.4 Определение длины маршрутов при различных передвижениях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_Toc15499645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6</w:t>
        </w:r>
        <w:r w:rsidR="009860B0">
          <w:rPr>
            <w:noProof/>
            <w:webHidden/>
          </w:rPr>
          <w:fldChar w:fldCharType="end"/>
        </w:r>
      </w:hyperlink>
    </w:p>
    <w:p w14:paraId="35D961F6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6" w:history="1">
        <w:r w:rsidR="00080CCE" w:rsidRPr="00A949B9">
          <w:rPr>
            <w:rStyle w:val="afa"/>
            <w:noProof/>
          </w:rPr>
          <w:t>1.5 Расчет времени занятия каждого элемента различными передвижениями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_Toc15499646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8</w:t>
        </w:r>
        <w:r w:rsidR="009860B0">
          <w:rPr>
            <w:noProof/>
            <w:webHidden/>
          </w:rPr>
          <w:fldChar w:fldCharType="end"/>
        </w:r>
      </w:hyperlink>
    </w:p>
    <w:p w14:paraId="6F8FF46E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7" w:history="1">
        <w:r w:rsidR="00080CCE" w:rsidRPr="00A949B9">
          <w:rPr>
            <w:rStyle w:val="afa"/>
            <w:noProof/>
          </w:rPr>
          <w:t>1.6 Определение времени загрузки каждого элемента всеми передвижениями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_Toc15499647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9</w:t>
        </w:r>
        <w:r w:rsidR="009860B0">
          <w:rPr>
            <w:noProof/>
            <w:webHidden/>
          </w:rPr>
          <w:fldChar w:fldCharType="end"/>
        </w:r>
      </w:hyperlink>
    </w:p>
    <w:p w14:paraId="00A1068B" w14:textId="77777777" w:rsidR="00080CCE" w:rsidRDefault="004406A4">
      <w:pPr>
        <w:pStyle w:val="16"/>
        <w:tabs>
          <w:tab w:val="right" w:leader="dot" w:pos="1019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499648" w:history="1">
        <w:r w:rsidR="00080CCE" w:rsidRPr="00A949B9">
          <w:rPr>
            <w:rStyle w:val="afa"/>
            <w:noProof/>
          </w:rPr>
          <w:t>2 Расчет загрузки горловины станции при централизованных стрелках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_Toc15499648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12</w:t>
        </w:r>
        <w:r w:rsidR="009860B0">
          <w:rPr>
            <w:noProof/>
            <w:webHidden/>
          </w:rPr>
          <w:fldChar w:fldCharType="end"/>
        </w:r>
      </w:hyperlink>
    </w:p>
    <w:p w14:paraId="3C84A93C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49" w:history="1">
        <w:r w:rsidR="00080CCE" w:rsidRPr="00A949B9">
          <w:rPr>
            <w:rStyle w:val="afa"/>
            <w:noProof/>
          </w:rPr>
          <w:t>2.1 Разбивка на расчетные элементы горловины станции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_Toc15499649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12</w:t>
        </w:r>
        <w:r w:rsidR="009860B0">
          <w:rPr>
            <w:noProof/>
            <w:webHidden/>
          </w:rPr>
          <w:fldChar w:fldCharType="end"/>
        </w:r>
      </w:hyperlink>
    </w:p>
    <w:p w14:paraId="485D391E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50" w:history="1">
        <w:r w:rsidR="00080CCE" w:rsidRPr="00A949B9">
          <w:rPr>
            <w:rStyle w:val="afa"/>
            <w:noProof/>
          </w:rPr>
          <w:t>2.2 Определение длины расчетных элементов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_Toc15499650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12</w:t>
        </w:r>
        <w:r w:rsidR="009860B0">
          <w:rPr>
            <w:noProof/>
            <w:webHidden/>
          </w:rPr>
          <w:fldChar w:fldCharType="end"/>
        </w:r>
      </w:hyperlink>
    </w:p>
    <w:p w14:paraId="3B64FC6E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51" w:history="1">
        <w:r w:rsidR="00080CCE" w:rsidRPr="00A949B9">
          <w:rPr>
            <w:rStyle w:val="afa"/>
            <w:noProof/>
          </w:rPr>
          <w:t>2.3 Определение длины маршрутов при различных передвижениях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_Toc15499651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12</w:t>
        </w:r>
        <w:r w:rsidR="009860B0">
          <w:rPr>
            <w:noProof/>
            <w:webHidden/>
          </w:rPr>
          <w:fldChar w:fldCharType="end"/>
        </w:r>
      </w:hyperlink>
    </w:p>
    <w:p w14:paraId="2C34DB35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52" w:history="1">
        <w:r w:rsidR="00080CCE" w:rsidRPr="00A949B9">
          <w:rPr>
            <w:rStyle w:val="afa"/>
            <w:noProof/>
          </w:rPr>
          <w:t>2.4 Расчет времени занятия каждого элемента различными передвижениями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_Toc15499652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16</w:t>
        </w:r>
        <w:r w:rsidR="009860B0">
          <w:rPr>
            <w:noProof/>
            <w:webHidden/>
          </w:rPr>
          <w:fldChar w:fldCharType="end"/>
        </w:r>
      </w:hyperlink>
    </w:p>
    <w:p w14:paraId="02CA5287" w14:textId="77777777" w:rsidR="00080CCE" w:rsidRDefault="004406A4">
      <w:pPr>
        <w:pStyle w:val="25"/>
        <w:tabs>
          <w:tab w:val="right" w:leader="dot" w:pos="1019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499653" w:history="1">
        <w:r w:rsidR="00080CCE" w:rsidRPr="00A949B9">
          <w:rPr>
            <w:rStyle w:val="afa"/>
            <w:noProof/>
          </w:rPr>
          <w:t>2.5 Определение времени загрузки каждого элемента горловины станции всеми передвижениями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_Toc15499653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18</w:t>
        </w:r>
        <w:r w:rsidR="009860B0">
          <w:rPr>
            <w:noProof/>
            <w:webHidden/>
          </w:rPr>
          <w:fldChar w:fldCharType="end"/>
        </w:r>
      </w:hyperlink>
    </w:p>
    <w:p w14:paraId="26CCC974" w14:textId="77777777" w:rsidR="00080CCE" w:rsidRDefault="004406A4">
      <w:pPr>
        <w:pStyle w:val="16"/>
        <w:tabs>
          <w:tab w:val="right" w:leader="dot" w:pos="1019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499654" w:history="1">
        <w:r w:rsidR="00080CCE" w:rsidRPr="00A949B9">
          <w:rPr>
            <w:rStyle w:val="afa"/>
            <w:noProof/>
          </w:rPr>
          <w:t>Заключение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_Toc15499654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22</w:t>
        </w:r>
        <w:r w:rsidR="009860B0">
          <w:rPr>
            <w:noProof/>
            <w:webHidden/>
          </w:rPr>
          <w:fldChar w:fldCharType="end"/>
        </w:r>
      </w:hyperlink>
    </w:p>
    <w:p w14:paraId="19593AC4" w14:textId="77777777" w:rsidR="00080CCE" w:rsidRDefault="004406A4">
      <w:pPr>
        <w:pStyle w:val="16"/>
        <w:tabs>
          <w:tab w:val="right" w:leader="dot" w:pos="1019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499655" w:history="1">
        <w:r w:rsidR="00080CCE" w:rsidRPr="00A949B9">
          <w:rPr>
            <w:rStyle w:val="afa"/>
            <w:noProof/>
          </w:rPr>
          <w:t>Список использованных источников</w:t>
        </w:r>
        <w:r w:rsidR="00080CCE">
          <w:rPr>
            <w:noProof/>
            <w:webHidden/>
          </w:rPr>
          <w:tab/>
        </w:r>
        <w:r w:rsidR="009860B0">
          <w:rPr>
            <w:noProof/>
            <w:webHidden/>
          </w:rPr>
          <w:fldChar w:fldCharType="begin"/>
        </w:r>
        <w:r w:rsidR="00080CCE">
          <w:rPr>
            <w:noProof/>
            <w:webHidden/>
          </w:rPr>
          <w:instrText xml:space="preserve"> PAGEREF _Toc15499655 \h </w:instrText>
        </w:r>
        <w:r w:rsidR="009860B0">
          <w:rPr>
            <w:noProof/>
            <w:webHidden/>
          </w:rPr>
        </w:r>
        <w:r w:rsidR="009860B0">
          <w:rPr>
            <w:noProof/>
            <w:webHidden/>
          </w:rPr>
          <w:fldChar w:fldCharType="separate"/>
        </w:r>
        <w:r w:rsidR="00165D28">
          <w:rPr>
            <w:noProof/>
            <w:webHidden/>
          </w:rPr>
          <w:t>23</w:t>
        </w:r>
        <w:r w:rsidR="009860B0">
          <w:rPr>
            <w:noProof/>
            <w:webHidden/>
          </w:rPr>
          <w:fldChar w:fldCharType="end"/>
        </w:r>
      </w:hyperlink>
    </w:p>
    <w:p w14:paraId="0F303099" w14:textId="77777777" w:rsidR="00A11480" w:rsidRPr="00A35F2C" w:rsidRDefault="009860B0">
      <w:r w:rsidRPr="00A35F2C">
        <w:rPr>
          <w:b/>
          <w:bCs/>
        </w:rPr>
        <w:fldChar w:fldCharType="end"/>
      </w:r>
    </w:p>
    <w:p w14:paraId="46C50452" w14:textId="77777777" w:rsidR="00010973" w:rsidRPr="00934635" w:rsidRDefault="00A629C6" w:rsidP="001C0036">
      <w:pPr>
        <w:pStyle w:val="1"/>
        <w:jc w:val="center"/>
        <w:rPr>
          <w:caps/>
        </w:rPr>
      </w:pPr>
      <w:r w:rsidRPr="00A35F2C">
        <w:br w:type="page"/>
      </w:r>
      <w:bookmarkStart w:id="0" w:name="_Toc15499640"/>
      <w:r w:rsidR="00010973" w:rsidRPr="00934635">
        <w:rPr>
          <w:caps/>
        </w:rPr>
        <w:lastRenderedPageBreak/>
        <w:t>Введение</w:t>
      </w:r>
      <w:bookmarkEnd w:id="0"/>
    </w:p>
    <w:p w14:paraId="0F43941C" w14:textId="77777777" w:rsidR="00010973" w:rsidRPr="00A35F2C" w:rsidRDefault="00010973" w:rsidP="00010973">
      <w:pPr>
        <w:jc w:val="center"/>
        <w:rPr>
          <w:b/>
          <w:sz w:val="28"/>
          <w:szCs w:val="28"/>
        </w:rPr>
      </w:pPr>
    </w:p>
    <w:p w14:paraId="2E95B33D" w14:textId="77777777" w:rsidR="008A0E25" w:rsidRDefault="006C7515" w:rsidP="00201E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 xml:space="preserve">Станции </w:t>
      </w:r>
      <w:r w:rsidR="00323248">
        <w:rPr>
          <w:color w:val="000000"/>
          <w:sz w:val="28"/>
          <w:szCs w:val="28"/>
        </w:rPr>
        <w:t xml:space="preserve">выполняют </w:t>
      </w:r>
      <w:r w:rsidR="00DE0170">
        <w:rPr>
          <w:color w:val="000000"/>
          <w:sz w:val="28"/>
          <w:szCs w:val="28"/>
        </w:rPr>
        <w:t>важную</w:t>
      </w:r>
      <w:r w:rsidRPr="00A35F2C">
        <w:rPr>
          <w:color w:val="000000"/>
          <w:sz w:val="28"/>
          <w:szCs w:val="28"/>
        </w:rPr>
        <w:t xml:space="preserve"> роль в </w:t>
      </w:r>
      <w:r w:rsidR="00DE0170">
        <w:rPr>
          <w:color w:val="000000"/>
          <w:sz w:val="28"/>
          <w:szCs w:val="28"/>
        </w:rPr>
        <w:t xml:space="preserve">организации </w:t>
      </w:r>
      <w:r w:rsidRPr="00A35F2C">
        <w:rPr>
          <w:color w:val="000000"/>
          <w:sz w:val="28"/>
          <w:szCs w:val="28"/>
        </w:rPr>
        <w:t>работ</w:t>
      </w:r>
      <w:r w:rsidR="00DE0170">
        <w:rPr>
          <w:color w:val="000000"/>
          <w:sz w:val="28"/>
          <w:szCs w:val="28"/>
        </w:rPr>
        <w:t>ы</w:t>
      </w:r>
      <w:r w:rsidRPr="00A35F2C">
        <w:rPr>
          <w:color w:val="000000"/>
          <w:sz w:val="28"/>
          <w:szCs w:val="28"/>
        </w:rPr>
        <w:t xml:space="preserve"> железнодорож</w:t>
      </w:r>
      <w:r w:rsidR="00323248">
        <w:rPr>
          <w:color w:val="000000"/>
          <w:sz w:val="28"/>
          <w:szCs w:val="28"/>
        </w:rPr>
        <w:t>ного</w:t>
      </w:r>
      <w:r w:rsidRPr="00A35F2C">
        <w:rPr>
          <w:color w:val="000000"/>
          <w:sz w:val="28"/>
          <w:szCs w:val="28"/>
        </w:rPr>
        <w:t xml:space="preserve"> транспорт</w:t>
      </w:r>
      <w:r w:rsidR="00323248">
        <w:rPr>
          <w:color w:val="000000"/>
          <w:sz w:val="28"/>
          <w:szCs w:val="28"/>
        </w:rPr>
        <w:t>а</w:t>
      </w:r>
      <w:r w:rsidRPr="00A35F2C">
        <w:rPr>
          <w:color w:val="000000"/>
          <w:sz w:val="28"/>
          <w:szCs w:val="28"/>
        </w:rPr>
        <w:t xml:space="preserve">. В соответствии с требованиями правил технической эксплуатации </w:t>
      </w:r>
      <w:r w:rsidR="00323248">
        <w:rPr>
          <w:color w:val="000000"/>
          <w:sz w:val="28"/>
          <w:szCs w:val="28"/>
        </w:rPr>
        <w:t xml:space="preserve">Российских железных дорог </w:t>
      </w:r>
      <w:r w:rsidRPr="00A35F2C">
        <w:rPr>
          <w:color w:val="000000"/>
          <w:sz w:val="28"/>
          <w:szCs w:val="28"/>
        </w:rPr>
        <w:t>(ПТЭ) станции должны обеспечивать</w:t>
      </w:r>
      <w:r w:rsidR="00323248">
        <w:rPr>
          <w:color w:val="000000"/>
          <w:sz w:val="28"/>
          <w:szCs w:val="28"/>
        </w:rPr>
        <w:t xml:space="preserve"> следующие функции</w:t>
      </w:r>
      <w:r w:rsidRPr="00A35F2C">
        <w:rPr>
          <w:color w:val="000000"/>
          <w:sz w:val="28"/>
          <w:szCs w:val="28"/>
        </w:rPr>
        <w:t xml:space="preserve">: прием, скрещивания, обгон и отправления поездов, осуществлять маневровую работу и технические операции с поездами. </w:t>
      </w:r>
      <w:r w:rsidR="008A0BA3">
        <w:rPr>
          <w:color w:val="000000"/>
          <w:sz w:val="28"/>
          <w:szCs w:val="28"/>
        </w:rPr>
        <w:t xml:space="preserve">Осуществление данных требований </w:t>
      </w:r>
      <w:r w:rsidRPr="00A35F2C">
        <w:rPr>
          <w:color w:val="000000"/>
          <w:sz w:val="28"/>
          <w:szCs w:val="28"/>
        </w:rPr>
        <w:t xml:space="preserve">возлагается на технические средства </w:t>
      </w:r>
      <w:r w:rsidR="008A0E25">
        <w:rPr>
          <w:color w:val="000000"/>
          <w:sz w:val="28"/>
          <w:szCs w:val="28"/>
        </w:rPr>
        <w:t xml:space="preserve">электрической </w:t>
      </w:r>
      <w:r w:rsidRPr="00A35F2C">
        <w:rPr>
          <w:color w:val="000000"/>
          <w:sz w:val="28"/>
          <w:szCs w:val="28"/>
        </w:rPr>
        <w:t xml:space="preserve">централизации стрелок и сигналов. </w:t>
      </w:r>
    </w:p>
    <w:p w14:paraId="400A066C" w14:textId="77777777" w:rsidR="007009E1" w:rsidRPr="00A35F2C" w:rsidRDefault="007009E1" w:rsidP="007009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 xml:space="preserve">Среди устройств железнодорожной автоматики и телемеханики системы управления объектами на станциях </w:t>
      </w:r>
      <w:r w:rsidR="00961507">
        <w:rPr>
          <w:color w:val="000000"/>
          <w:sz w:val="28"/>
          <w:szCs w:val="28"/>
        </w:rPr>
        <w:t xml:space="preserve">выполняют </w:t>
      </w:r>
      <w:r w:rsidRPr="00A35F2C">
        <w:rPr>
          <w:color w:val="000000"/>
          <w:sz w:val="28"/>
          <w:szCs w:val="28"/>
        </w:rPr>
        <w:t xml:space="preserve">важнейшую роль. </w:t>
      </w:r>
      <w:r w:rsidR="00961507">
        <w:rPr>
          <w:color w:val="000000"/>
          <w:sz w:val="28"/>
          <w:szCs w:val="28"/>
        </w:rPr>
        <w:t xml:space="preserve">Перерабатывающая способность станции напрямую зависит от скорости и простоты управления объектами </w:t>
      </w:r>
      <w:proofErr w:type="gramStart"/>
      <w:r w:rsidR="00961507">
        <w:rPr>
          <w:color w:val="000000"/>
          <w:sz w:val="28"/>
          <w:szCs w:val="28"/>
        </w:rPr>
        <w:t>централизации ,</w:t>
      </w:r>
      <w:proofErr w:type="gramEnd"/>
      <w:r w:rsidR="00961507">
        <w:rPr>
          <w:color w:val="000000"/>
          <w:sz w:val="28"/>
          <w:szCs w:val="28"/>
        </w:rPr>
        <w:t xml:space="preserve"> которые </w:t>
      </w:r>
      <w:r w:rsidRPr="00A35F2C">
        <w:rPr>
          <w:color w:val="000000"/>
          <w:sz w:val="28"/>
          <w:szCs w:val="28"/>
        </w:rPr>
        <w:t>решающим образом определя</w:t>
      </w:r>
      <w:r w:rsidR="00961507">
        <w:rPr>
          <w:color w:val="000000"/>
          <w:sz w:val="28"/>
          <w:szCs w:val="28"/>
        </w:rPr>
        <w:t>ю</w:t>
      </w:r>
      <w:r w:rsidRPr="00A35F2C">
        <w:rPr>
          <w:color w:val="000000"/>
          <w:sz w:val="28"/>
          <w:szCs w:val="28"/>
        </w:rPr>
        <w:t xml:space="preserve">т пропускную способность железных дорог. </w:t>
      </w:r>
      <w:r w:rsidR="00961507">
        <w:rPr>
          <w:color w:val="000000"/>
          <w:sz w:val="28"/>
          <w:szCs w:val="28"/>
        </w:rPr>
        <w:t>Важнейший аспект при этом уделяется б</w:t>
      </w:r>
      <w:r w:rsidRPr="00A35F2C">
        <w:rPr>
          <w:color w:val="000000"/>
          <w:sz w:val="28"/>
          <w:szCs w:val="28"/>
        </w:rPr>
        <w:t>езопасност</w:t>
      </w:r>
      <w:r w:rsidR="00961507">
        <w:rPr>
          <w:color w:val="000000"/>
          <w:sz w:val="28"/>
          <w:szCs w:val="28"/>
        </w:rPr>
        <w:t>и</w:t>
      </w:r>
      <w:r w:rsidRPr="00A35F2C">
        <w:rPr>
          <w:color w:val="000000"/>
          <w:sz w:val="28"/>
          <w:szCs w:val="28"/>
        </w:rPr>
        <w:t xml:space="preserve"> движения поездов на станции. </w:t>
      </w:r>
      <w:r w:rsidR="00961507">
        <w:rPr>
          <w:color w:val="000000"/>
          <w:sz w:val="28"/>
          <w:szCs w:val="28"/>
        </w:rPr>
        <w:t xml:space="preserve">Осуществление, которой </w:t>
      </w:r>
      <w:r w:rsidRPr="00A35F2C">
        <w:rPr>
          <w:color w:val="000000"/>
          <w:sz w:val="28"/>
          <w:szCs w:val="28"/>
        </w:rPr>
        <w:t>име</w:t>
      </w:r>
      <w:r w:rsidR="00961507">
        <w:rPr>
          <w:color w:val="000000"/>
          <w:sz w:val="28"/>
          <w:szCs w:val="28"/>
        </w:rPr>
        <w:t>е</w:t>
      </w:r>
      <w:r w:rsidRPr="00A35F2C">
        <w:rPr>
          <w:color w:val="000000"/>
          <w:sz w:val="28"/>
          <w:szCs w:val="28"/>
        </w:rPr>
        <w:t xml:space="preserve">т </w:t>
      </w:r>
      <w:r w:rsidR="00961507">
        <w:rPr>
          <w:color w:val="000000"/>
          <w:sz w:val="28"/>
          <w:szCs w:val="28"/>
        </w:rPr>
        <w:t xml:space="preserve">свои </w:t>
      </w:r>
      <w:r w:rsidRPr="00A35F2C">
        <w:rPr>
          <w:color w:val="000000"/>
          <w:sz w:val="28"/>
          <w:szCs w:val="28"/>
        </w:rPr>
        <w:t>особенности — движение поездов по стрелочным переводам, одновременность передвижений и наличие двух разных типов передвижений (поездных и маневровых).</w:t>
      </w:r>
    </w:p>
    <w:p w14:paraId="5BA54037" w14:textId="77777777" w:rsidR="00C138D1" w:rsidRPr="006C7515" w:rsidRDefault="00C138D1" w:rsidP="00C138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E4D">
        <w:rPr>
          <w:color w:val="000000"/>
          <w:sz w:val="28"/>
          <w:szCs w:val="28"/>
        </w:rPr>
        <w:t>Обеспечение высокой пропускной и провозной способности, безопасности движения поездов на железнодорожных линиях, увеличение перерабатывающей способности станций, а также повышение производительности и улучшения условий труда железнодорожников используют средства автоматики и телемеханики.</w:t>
      </w:r>
    </w:p>
    <w:p w14:paraId="6D9D55CB" w14:textId="77777777" w:rsidR="009A35D6" w:rsidRDefault="006C7515" w:rsidP="00201E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 xml:space="preserve">В данной </w:t>
      </w:r>
      <w:r w:rsidR="00323248">
        <w:rPr>
          <w:color w:val="000000"/>
          <w:sz w:val="28"/>
          <w:szCs w:val="28"/>
        </w:rPr>
        <w:t xml:space="preserve">курсовой </w:t>
      </w:r>
      <w:r w:rsidRPr="00A35F2C">
        <w:rPr>
          <w:color w:val="000000"/>
          <w:sz w:val="28"/>
          <w:szCs w:val="28"/>
        </w:rPr>
        <w:t xml:space="preserve">работе </w:t>
      </w:r>
      <w:r w:rsidR="00CA66BA">
        <w:rPr>
          <w:color w:val="000000"/>
          <w:sz w:val="28"/>
          <w:szCs w:val="28"/>
        </w:rPr>
        <w:t xml:space="preserve">производится </w:t>
      </w:r>
      <w:r w:rsidR="009A35D6">
        <w:rPr>
          <w:color w:val="000000"/>
          <w:sz w:val="28"/>
          <w:szCs w:val="28"/>
        </w:rPr>
        <w:t xml:space="preserve">расчет </w:t>
      </w:r>
      <w:r w:rsidR="00323248">
        <w:rPr>
          <w:color w:val="000000"/>
          <w:sz w:val="28"/>
          <w:szCs w:val="28"/>
        </w:rPr>
        <w:t>загрузки горловины станции при централизованных и нецентрализованных стрелках</w:t>
      </w:r>
      <w:r w:rsidR="009A35D6">
        <w:rPr>
          <w:color w:val="000000"/>
          <w:sz w:val="28"/>
          <w:szCs w:val="28"/>
        </w:rPr>
        <w:t>.</w:t>
      </w:r>
    </w:p>
    <w:p w14:paraId="47F14874" w14:textId="77777777" w:rsidR="004003B4" w:rsidRPr="008764D7" w:rsidRDefault="008E256B" w:rsidP="004003B4">
      <w:pPr>
        <w:pStyle w:val="1"/>
        <w:rPr>
          <w:caps/>
          <w:szCs w:val="28"/>
        </w:rPr>
      </w:pPr>
      <w:r w:rsidRPr="00A35F2C">
        <w:rPr>
          <w:szCs w:val="28"/>
        </w:rPr>
        <w:br w:type="page"/>
      </w:r>
    </w:p>
    <w:p w14:paraId="0E755FC9" w14:textId="77777777" w:rsidR="00433D40" w:rsidRPr="002F245C" w:rsidRDefault="00080CCE" w:rsidP="002F245C">
      <w:pPr>
        <w:pStyle w:val="1"/>
        <w:rPr>
          <w:caps/>
        </w:rPr>
      </w:pPr>
      <w:bookmarkStart w:id="1" w:name="_Toc15499641"/>
      <w:r>
        <w:rPr>
          <w:caps/>
        </w:rPr>
        <w:lastRenderedPageBreak/>
        <w:t>1</w:t>
      </w:r>
      <w:r w:rsidR="00433D40" w:rsidRPr="002F245C">
        <w:rPr>
          <w:caps/>
        </w:rPr>
        <w:t xml:space="preserve"> </w:t>
      </w:r>
      <w:r w:rsidR="003A2CD2" w:rsidRPr="002F245C">
        <w:rPr>
          <w:caps/>
        </w:rPr>
        <w:t>Расчет загрузки горловины станции при нецентрализованных стрелках</w:t>
      </w:r>
      <w:bookmarkEnd w:id="1"/>
    </w:p>
    <w:p w14:paraId="47E86D19" w14:textId="77777777" w:rsidR="00433D40" w:rsidRDefault="00433D40" w:rsidP="00433D4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AAE3212" w14:textId="77777777" w:rsidR="00433D40" w:rsidRDefault="00080CCE" w:rsidP="00072A27">
      <w:pPr>
        <w:pStyle w:val="2"/>
      </w:pPr>
      <w:bookmarkStart w:id="2" w:name="_Toc15499642"/>
      <w:r>
        <w:t>1.</w:t>
      </w:r>
      <w:r w:rsidR="00433D40">
        <w:t xml:space="preserve">1 </w:t>
      </w:r>
      <w:r w:rsidR="00433D40" w:rsidRPr="000C495D">
        <w:t>Исходные данные</w:t>
      </w:r>
      <w:bookmarkEnd w:id="2"/>
    </w:p>
    <w:p w14:paraId="47C3BC26" w14:textId="77777777" w:rsidR="00433D40" w:rsidRPr="00433D40" w:rsidRDefault="00433D40" w:rsidP="00433D40"/>
    <w:p w14:paraId="3B15CEF4" w14:textId="77777777" w:rsidR="00433D40" w:rsidRPr="000C495D" w:rsidRDefault="00433D40" w:rsidP="00433D40">
      <w:pPr>
        <w:pStyle w:val="31"/>
        <w:ind w:firstLine="540"/>
        <w:jc w:val="both"/>
      </w:pPr>
      <w:r w:rsidRPr="000C495D">
        <w:t>В расчетах для</w:t>
      </w:r>
      <w:r>
        <w:t xml:space="preserve"> </w:t>
      </w:r>
      <w:r w:rsidRPr="000C495D">
        <w:t xml:space="preserve"> станции  </w:t>
      </w:r>
      <w:r w:rsidR="0085724A">
        <w:t>принимаются</w:t>
      </w:r>
      <w:r w:rsidRPr="000C495D">
        <w:t xml:space="preserve"> следующие</w:t>
      </w:r>
      <w:r>
        <w:t xml:space="preserve"> </w:t>
      </w:r>
      <w:r w:rsidRPr="000C495D">
        <w:t>исходные данные:</w:t>
      </w:r>
    </w:p>
    <w:p w14:paraId="4EB1359D" w14:textId="77777777" w:rsidR="00433D40" w:rsidRPr="00433D40" w:rsidRDefault="009B2800" w:rsidP="00433D40">
      <w:pPr>
        <w:pStyle w:val="31"/>
        <w:ind w:firstLine="540"/>
        <w:jc w:val="both"/>
      </w:pPr>
      <w:r>
        <w:t xml:space="preserve"> - </w:t>
      </w:r>
      <w:r w:rsidR="00433D40" w:rsidRPr="00433D40">
        <w:t xml:space="preserve"> размеры движения: грузовых – </w:t>
      </w:r>
      <w:r w:rsidR="00B36815">
        <w:t>30</w:t>
      </w:r>
      <w:r w:rsidR="0085724A">
        <w:t xml:space="preserve"> </w:t>
      </w:r>
      <w:r w:rsidR="0085724A" w:rsidRPr="00433D40">
        <w:t>пар поездов в сутки</w:t>
      </w:r>
      <w:r w:rsidR="00433D40" w:rsidRPr="00433D40">
        <w:t xml:space="preserve">, пассажирских – </w:t>
      </w:r>
      <w:r w:rsidR="00B36815">
        <w:t>25</w:t>
      </w:r>
      <w:r w:rsidR="0085724A">
        <w:t xml:space="preserve"> </w:t>
      </w:r>
      <w:r w:rsidR="0085724A" w:rsidRPr="00433D40">
        <w:t>пар поездов в сутки</w:t>
      </w:r>
      <w:r w:rsidR="00433D40" w:rsidRPr="00433D40">
        <w:t>,</w:t>
      </w:r>
      <w:r w:rsidR="0085724A">
        <w:t xml:space="preserve"> </w:t>
      </w:r>
      <w:r w:rsidR="00433D40" w:rsidRPr="00433D40">
        <w:t xml:space="preserve">пригородных – </w:t>
      </w:r>
      <w:r w:rsidR="00B36815">
        <w:t>15</w:t>
      </w:r>
      <w:r w:rsidR="0085724A" w:rsidRPr="0085724A">
        <w:t xml:space="preserve"> </w:t>
      </w:r>
      <w:r w:rsidR="0085724A" w:rsidRPr="00433D40">
        <w:t>пар поездов в сутки</w:t>
      </w:r>
      <w:r w:rsidR="00433D40" w:rsidRPr="00433D40">
        <w:t>, маневровых – 10</w:t>
      </w:r>
      <w:r w:rsidR="0085724A">
        <w:t xml:space="preserve"> </w:t>
      </w:r>
      <w:r w:rsidR="0085724A" w:rsidRPr="00433D40">
        <w:t>пар поездов в сутки</w:t>
      </w:r>
      <w:r w:rsidR="00433D40" w:rsidRPr="00433D40">
        <w:t>;</w:t>
      </w:r>
    </w:p>
    <w:p w14:paraId="7F62B31B" w14:textId="77777777" w:rsidR="00433D40" w:rsidRPr="00433D40" w:rsidRDefault="009B2800" w:rsidP="00433D40">
      <w:pPr>
        <w:pStyle w:val="31"/>
        <w:ind w:firstLine="540"/>
        <w:jc w:val="both"/>
      </w:pPr>
      <w:r>
        <w:t xml:space="preserve"> - </w:t>
      </w:r>
      <w:r w:rsidR="00433D40" w:rsidRPr="00433D40">
        <w:t xml:space="preserve"> длина поезда: грузового – </w:t>
      </w:r>
      <w:r w:rsidR="00B36815">
        <w:t>850</w:t>
      </w:r>
      <w:r w:rsidR="0085724A" w:rsidRPr="0085724A">
        <w:t xml:space="preserve"> </w:t>
      </w:r>
      <w:r w:rsidR="0085724A">
        <w:t>метров</w:t>
      </w:r>
      <w:r w:rsidR="00433D40" w:rsidRPr="00433D40">
        <w:t xml:space="preserve">, пассажирского – </w:t>
      </w:r>
      <w:r w:rsidR="00B36815">
        <w:t>300</w:t>
      </w:r>
      <w:r w:rsidR="0085724A" w:rsidRPr="0085724A">
        <w:t xml:space="preserve"> </w:t>
      </w:r>
      <w:r w:rsidR="0085724A">
        <w:t>метров</w:t>
      </w:r>
      <w:r w:rsidR="00433D40" w:rsidRPr="00433D40">
        <w:t>, пригородного –</w:t>
      </w:r>
      <w:r w:rsidR="00B36815">
        <w:t>240</w:t>
      </w:r>
      <w:r w:rsidR="0085724A" w:rsidRPr="0085724A">
        <w:t xml:space="preserve"> </w:t>
      </w:r>
      <w:r w:rsidR="0085724A">
        <w:t>метров</w:t>
      </w:r>
      <w:r w:rsidR="00433D40" w:rsidRPr="00433D40">
        <w:t>,</w:t>
      </w:r>
      <w:r w:rsidR="0085724A">
        <w:t xml:space="preserve"> </w:t>
      </w:r>
      <w:r w:rsidR="00433D40" w:rsidRPr="00433D40">
        <w:t>маневрового – 100</w:t>
      </w:r>
      <w:r w:rsidR="0085724A" w:rsidRPr="0085724A">
        <w:t xml:space="preserve"> </w:t>
      </w:r>
      <w:r w:rsidR="0085724A">
        <w:t>метров</w:t>
      </w:r>
      <w:r w:rsidR="00433D40" w:rsidRPr="00433D40">
        <w:t>;</w:t>
      </w:r>
    </w:p>
    <w:p w14:paraId="087E024E" w14:textId="77777777" w:rsidR="00433D40" w:rsidRDefault="00433D40" w:rsidP="00433D40">
      <w:pPr>
        <w:pStyle w:val="31"/>
        <w:ind w:firstLine="540"/>
        <w:jc w:val="both"/>
      </w:pPr>
      <w:r w:rsidRPr="00433D40">
        <w:t>− средняя скорость движения: прием и отправление грузового – 35</w:t>
      </w:r>
      <w:r w:rsidR="0085724A">
        <w:t xml:space="preserve"> </w:t>
      </w:r>
      <w:r w:rsidR="0085724A" w:rsidRPr="00433D40">
        <w:t>км/ч</w:t>
      </w:r>
      <w:r w:rsidRPr="00433D40">
        <w:t xml:space="preserve">, прием и отправление пассажирского – </w:t>
      </w:r>
      <w:r w:rsidR="00025B97">
        <w:t>35</w:t>
      </w:r>
      <w:r w:rsidR="0085724A">
        <w:t xml:space="preserve"> </w:t>
      </w:r>
      <w:r w:rsidR="0085724A" w:rsidRPr="00433D40">
        <w:t>км/ч</w:t>
      </w:r>
      <w:r w:rsidRPr="00433D40">
        <w:t>, прием и отправление пригородного – 40</w:t>
      </w:r>
      <w:r w:rsidR="0085724A">
        <w:t xml:space="preserve"> </w:t>
      </w:r>
      <w:r w:rsidR="0085724A" w:rsidRPr="00433D40">
        <w:t>км/ч</w:t>
      </w:r>
      <w:r w:rsidRPr="00433D40">
        <w:t>, маневровые передвижения – 20</w:t>
      </w:r>
      <w:r w:rsidR="0085724A">
        <w:t xml:space="preserve"> </w:t>
      </w:r>
      <w:r w:rsidR="0085724A" w:rsidRPr="00433D40">
        <w:t>км/ч</w:t>
      </w:r>
      <w:r w:rsidRPr="00433D40">
        <w:t>;</w:t>
      </w:r>
    </w:p>
    <w:p w14:paraId="652B2899" w14:textId="77777777" w:rsidR="00433D40" w:rsidRPr="00433D40" w:rsidRDefault="009B2800" w:rsidP="00433D40">
      <w:pPr>
        <w:pStyle w:val="31"/>
        <w:ind w:firstLine="540"/>
        <w:jc w:val="both"/>
      </w:pPr>
      <w:r>
        <w:t xml:space="preserve"> - </w:t>
      </w:r>
      <w:r w:rsidR="00433D40">
        <w:t xml:space="preserve"> </w:t>
      </w:r>
      <w:r w:rsidR="00433D40" w:rsidRPr="00433D40">
        <w:t xml:space="preserve">длина </w:t>
      </w:r>
      <w:r w:rsidR="0085724A">
        <w:t>первого участка приближения к станции (</w:t>
      </w:r>
      <w:r w:rsidR="00433D40" w:rsidRPr="00433D40">
        <w:t>блок</w:t>
      </w:r>
      <w:r>
        <w:t xml:space="preserve"> - </w:t>
      </w:r>
      <w:r w:rsidR="00433D40" w:rsidRPr="00433D40">
        <w:t xml:space="preserve">участка между </w:t>
      </w:r>
      <w:proofErr w:type="spellStart"/>
      <w:r w:rsidR="00433D40" w:rsidRPr="00433D40">
        <w:t>предвходным</w:t>
      </w:r>
      <w:proofErr w:type="spellEnd"/>
      <w:r w:rsidR="00433D40" w:rsidRPr="00433D40">
        <w:t xml:space="preserve"> и входным светофором</w:t>
      </w:r>
      <w:r w:rsidR="0085724A">
        <w:t>)</w:t>
      </w:r>
      <w:r w:rsidR="00433D40" w:rsidRPr="00433D40">
        <w:t>: 1000</w:t>
      </w:r>
      <w:r w:rsidR="0085724A">
        <w:t xml:space="preserve"> метров</w:t>
      </w:r>
      <w:r w:rsidR="00433D40" w:rsidRPr="00433D40">
        <w:t>;</w:t>
      </w:r>
    </w:p>
    <w:p w14:paraId="43C1739D" w14:textId="77777777" w:rsidR="00433D40" w:rsidRDefault="009B2800" w:rsidP="00433D40">
      <w:pPr>
        <w:pStyle w:val="31"/>
        <w:ind w:firstLine="540"/>
        <w:jc w:val="both"/>
      </w:pPr>
      <w:r>
        <w:t xml:space="preserve"> - </w:t>
      </w:r>
      <w:r w:rsidR="00433D40" w:rsidRPr="00433D40">
        <w:t xml:space="preserve">  расчетный период Т – </w:t>
      </w:r>
      <w:r w:rsidR="00025B97">
        <w:t>6</w:t>
      </w:r>
      <w:r w:rsidR="00433D40" w:rsidRPr="00433D40">
        <w:t xml:space="preserve"> час</w:t>
      </w:r>
      <w:r w:rsidR="00C3007E">
        <w:t>ов</w:t>
      </w:r>
      <w:r w:rsidR="00433D40" w:rsidRPr="00433D40">
        <w:t>.</w:t>
      </w:r>
    </w:p>
    <w:p w14:paraId="6F7D1570" w14:textId="77777777" w:rsidR="00433D40" w:rsidRPr="000C495D" w:rsidRDefault="00433D40" w:rsidP="00433D40">
      <w:pPr>
        <w:jc w:val="both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ab/>
      </w:r>
      <w:r w:rsidRPr="000C495D">
        <w:rPr>
          <w:rFonts w:eastAsia="SymbolMT"/>
          <w:sz w:val="28"/>
          <w:szCs w:val="28"/>
        </w:rPr>
        <w:t xml:space="preserve">Для удобства расчета исходные данные сведены в таблицу </w:t>
      </w:r>
      <w:r w:rsidR="00080CCE">
        <w:rPr>
          <w:rFonts w:eastAsia="SymbolMT"/>
          <w:sz w:val="28"/>
          <w:szCs w:val="28"/>
        </w:rPr>
        <w:t>1.</w:t>
      </w:r>
      <w:r w:rsidRPr="000C495D">
        <w:rPr>
          <w:rFonts w:eastAsia="SymbolMT"/>
          <w:sz w:val="28"/>
          <w:szCs w:val="28"/>
        </w:rPr>
        <w:t>1.</w:t>
      </w:r>
    </w:p>
    <w:p w14:paraId="2CAC6DDD" w14:textId="77777777" w:rsidR="00433D40" w:rsidRDefault="00433D40" w:rsidP="00433D40">
      <w:pPr>
        <w:jc w:val="both"/>
        <w:rPr>
          <w:rFonts w:ascii="TimesNewRomanPSMT" w:eastAsia="SymbolMT" w:hAnsi="TimesNewRomanPSMT" w:cs="TimesNewRomanPSMT"/>
          <w:sz w:val="28"/>
          <w:szCs w:val="28"/>
        </w:rPr>
      </w:pPr>
    </w:p>
    <w:p w14:paraId="6DFF7AA5" w14:textId="77777777" w:rsidR="00433D40" w:rsidRDefault="00433D40" w:rsidP="00433D40">
      <w:pPr>
        <w:spacing w:line="360" w:lineRule="auto"/>
        <w:rPr>
          <w:rFonts w:ascii="TimesNewRomanPSMT" w:eastAsia="SymbolMT" w:hAnsi="TimesNewRomanPSMT" w:cs="TimesNewRomanPSMT"/>
          <w:sz w:val="28"/>
          <w:szCs w:val="28"/>
        </w:rPr>
      </w:pPr>
      <w:r>
        <w:rPr>
          <w:rFonts w:ascii="TimesNewRomanPSMT" w:eastAsia="SymbolMT" w:hAnsi="TimesNewRomanPSMT" w:cs="TimesNewRomanPSMT"/>
          <w:sz w:val="28"/>
          <w:szCs w:val="28"/>
        </w:rPr>
        <w:t xml:space="preserve">Таблица </w:t>
      </w:r>
      <w:r w:rsidR="00080CCE">
        <w:rPr>
          <w:rFonts w:ascii="TimesNewRomanPSMT" w:eastAsia="SymbolMT" w:hAnsi="TimesNewRomanPSMT" w:cs="TimesNewRomanPSMT"/>
          <w:sz w:val="28"/>
          <w:szCs w:val="28"/>
        </w:rPr>
        <w:t>1.</w:t>
      </w:r>
      <w:r>
        <w:rPr>
          <w:rFonts w:ascii="TimesNewRomanPSMT" w:eastAsia="SymbolMT" w:hAnsi="TimesNewRomanPSMT" w:cs="TimesNewRomanPSMT"/>
          <w:sz w:val="28"/>
          <w:szCs w:val="28"/>
        </w:rPr>
        <w:t>1 Исходные данные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00"/>
        <w:gridCol w:w="1559"/>
        <w:gridCol w:w="2077"/>
        <w:gridCol w:w="2170"/>
      </w:tblGrid>
      <w:tr w:rsidR="00433D40" w:rsidRPr="00433D40" w14:paraId="498F04F9" w14:textId="77777777" w:rsidTr="00433D40">
        <w:trPr>
          <w:trHeight w:val="300"/>
        </w:trPr>
        <w:tc>
          <w:tcPr>
            <w:tcW w:w="2409" w:type="dxa"/>
            <w:vMerge w:val="restart"/>
            <w:shd w:val="clear" w:color="auto" w:fill="auto"/>
            <w:noWrap/>
            <w:vAlign w:val="center"/>
          </w:tcPr>
          <w:p w14:paraId="7D10F117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  <w:r w:rsidRPr="00433D40">
              <w:rPr>
                <w:b/>
                <w:color w:val="000000"/>
              </w:rPr>
              <w:t>категория поезда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0DFE07F4" w14:textId="77777777" w:rsidR="00433D40" w:rsidRPr="00007AE5" w:rsidRDefault="004406A4" w:rsidP="00433D40">
            <w:pPr>
              <w:jc w:val="center"/>
              <w:rPr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6583D436" w14:textId="77777777" w:rsidR="00BA24C3" w:rsidRDefault="004406A4" w:rsidP="00433D40">
            <w:pPr>
              <w:jc w:val="center"/>
              <w:rPr>
                <w:b/>
                <w:i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 xml:space="preserve"> расч</m:t>
                  </m:r>
                </m:sub>
              </m:sSub>
            </m:oMath>
            <w:r w:rsidR="00BA24C3">
              <w:rPr>
                <w:b/>
                <w:i/>
                <w:color w:val="000000"/>
              </w:rPr>
              <w:t xml:space="preserve"> </w:t>
            </w:r>
          </w:p>
          <w:p w14:paraId="0D70FAC8" w14:textId="77777777" w:rsidR="00433D40" w:rsidRPr="00BA24C3" w:rsidRDefault="00BA24C3" w:rsidP="00433D40">
            <w:pPr>
              <w:jc w:val="center"/>
              <w:rPr>
                <w:b/>
                <w:i/>
                <w:color w:val="000000"/>
              </w:rPr>
            </w:pPr>
            <w:r w:rsidRPr="00BA24C3">
              <w:rPr>
                <w:b/>
                <w:iCs/>
                <w:color w:val="000000"/>
              </w:rPr>
              <w:t>при к</w:t>
            </w:r>
            <w:r w:rsidR="009E03AD">
              <w:rPr>
                <w:b/>
                <w:iCs/>
                <w:color w:val="000000"/>
              </w:rPr>
              <w:t xml:space="preserve"> </w:t>
            </w:r>
            <w:r w:rsidRPr="00BA24C3">
              <w:rPr>
                <w:b/>
                <w:iCs/>
                <w:color w:val="000000"/>
              </w:rPr>
              <w:t>=</w:t>
            </w:r>
            <w:r w:rsidR="009E03AD">
              <w:rPr>
                <w:b/>
                <w:iCs/>
                <w:color w:val="000000"/>
              </w:rPr>
              <w:t xml:space="preserve"> </w:t>
            </w:r>
            <w:r w:rsidRPr="00BA24C3">
              <w:rPr>
                <w:b/>
                <w:iCs/>
                <w:color w:val="000000"/>
              </w:rPr>
              <w:t>1,2</w:t>
            </w:r>
          </w:p>
        </w:tc>
        <w:tc>
          <w:tcPr>
            <w:tcW w:w="4247" w:type="dxa"/>
            <w:gridSpan w:val="2"/>
            <w:shd w:val="clear" w:color="auto" w:fill="auto"/>
            <w:noWrap/>
            <w:vAlign w:val="center"/>
          </w:tcPr>
          <w:p w14:paraId="425171FE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  <w:r w:rsidRPr="00433D40">
              <w:rPr>
                <w:b/>
                <w:color w:val="000000"/>
              </w:rPr>
              <w:t xml:space="preserve">Средняя скорость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V</m:t>
              </m:r>
            </m:oMath>
          </w:p>
        </w:tc>
      </w:tr>
      <w:tr w:rsidR="00433D40" w:rsidRPr="00433D40" w14:paraId="73A096A6" w14:textId="77777777" w:rsidTr="00433D40">
        <w:trPr>
          <w:trHeight w:val="300"/>
        </w:trPr>
        <w:tc>
          <w:tcPr>
            <w:tcW w:w="2409" w:type="dxa"/>
            <w:vMerge/>
            <w:shd w:val="clear" w:color="auto" w:fill="auto"/>
            <w:noWrap/>
            <w:vAlign w:val="center"/>
            <w:hideMark/>
          </w:tcPr>
          <w:p w14:paraId="0EBEAD49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440A816B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213ACAD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7D45BA4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  <w:r w:rsidRPr="00433D40">
              <w:rPr>
                <w:b/>
                <w:color w:val="000000"/>
              </w:rPr>
              <w:t>прием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18CC608C" w14:textId="77777777" w:rsidR="00433D40" w:rsidRPr="00433D40" w:rsidRDefault="00433D40" w:rsidP="00433D40">
            <w:pPr>
              <w:jc w:val="center"/>
              <w:rPr>
                <w:b/>
                <w:color w:val="000000"/>
              </w:rPr>
            </w:pPr>
            <w:r w:rsidRPr="00433D40">
              <w:rPr>
                <w:b/>
                <w:color w:val="000000"/>
              </w:rPr>
              <w:t>отправление</w:t>
            </w:r>
          </w:p>
        </w:tc>
      </w:tr>
      <w:tr w:rsidR="00433D40" w:rsidRPr="00433D40" w14:paraId="4CC1476F" w14:textId="77777777" w:rsidTr="00433D40">
        <w:trPr>
          <w:trHeight w:val="300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2C05C8E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Пассажирские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8ABB656" w14:textId="77777777" w:rsidR="00433D40" w:rsidRPr="00433D40" w:rsidRDefault="00603CCE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7ED9BB" w14:textId="77777777" w:rsidR="00433D40" w:rsidRPr="00433D40" w:rsidRDefault="006F67B5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373C8A0" w14:textId="77777777" w:rsidR="00433D40" w:rsidRPr="00433D40" w:rsidRDefault="009A49C9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3BE49F55" w14:textId="77777777" w:rsidR="00433D40" w:rsidRPr="00433D40" w:rsidRDefault="009A49C9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433D40" w:rsidRPr="00433D40" w14:paraId="306B2587" w14:textId="77777777" w:rsidTr="00433D40">
        <w:trPr>
          <w:trHeight w:val="300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DDE5913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грузовые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60BE905" w14:textId="77777777" w:rsidR="00433D40" w:rsidRPr="00433D40" w:rsidRDefault="00603CCE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F74AB8" w14:textId="77777777" w:rsidR="00433D40" w:rsidRPr="00433D40" w:rsidRDefault="006F67B5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6FA4FE2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35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1BD75F2E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35</w:t>
            </w:r>
          </w:p>
        </w:tc>
      </w:tr>
      <w:tr w:rsidR="00433D40" w:rsidRPr="00433D40" w14:paraId="257F4540" w14:textId="77777777" w:rsidTr="00433D40">
        <w:trPr>
          <w:trHeight w:val="300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8B8044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пригородные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7C46A7A" w14:textId="77777777" w:rsidR="00433D40" w:rsidRPr="00433D40" w:rsidRDefault="00603CCE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357F84" w14:textId="77777777" w:rsidR="00433D40" w:rsidRPr="00433D40" w:rsidRDefault="006F67B5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069E9CE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40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0A3B7189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40</w:t>
            </w:r>
          </w:p>
        </w:tc>
      </w:tr>
      <w:tr w:rsidR="00433D40" w:rsidRPr="00433D40" w14:paraId="4174202A" w14:textId="77777777" w:rsidTr="00433D40">
        <w:trPr>
          <w:trHeight w:val="300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E906FBC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маневровые четного и нечетного направления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61B3DB7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1B54B7" w14:textId="77777777" w:rsidR="00433D40" w:rsidRPr="00433D40" w:rsidRDefault="006F67B5" w:rsidP="00433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98DFC5E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20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5717A725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>20</w:t>
            </w:r>
          </w:p>
        </w:tc>
      </w:tr>
      <w:tr w:rsidR="00433D40" w:rsidRPr="00433D40" w14:paraId="50B437FE" w14:textId="77777777" w:rsidTr="00433D40">
        <w:trPr>
          <w:trHeight w:val="300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F02D06A" w14:textId="77777777" w:rsidR="00433D40" w:rsidRPr="00433D40" w:rsidRDefault="00433D40" w:rsidP="00433D40">
            <w:pPr>
              <w:jc w:val="center"/>
              <w:rPr>
                <w:color w:val="000000"/>
              </w:rPr>
            </w:pPr>
            <w:r w:rsidRPr="00433D40">
              <w:rPr>
                <w:color w:val="000000"/>
              </w:rPr>
              <w:t xml:space="preserve">Расчетный период </w:t>
            </w:r>
          </w:p>
        </w:tc>
        <w:tc>
          <w:tcPr>
            <w:tcW w:w="7306" w:type="dxa"/>
            <w:gridSpan w:val="4"/>
            <w:shd w:val="clear" w:color="auto" w:fill="auto"/>
            <w:noWrap/>
            <w:vAlign w:val="center"/>
            <w:hideMark/>
          </w:tcPr>
          <w:p w14:paraId="4A022E3A" w14:textId="77777777" w:rsidR="00433D40" w:rsidRPr="00433D40" w:rsidRDefault="00C3007E" w:rsidP="00C3007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33D40" w:rsidRPr="00433D40">
              <w:rPr>
                <w:color w:val="000000"/>
              </w:rPr>
              <w:t xml:space="preserve"> час</w:t>
            </w:r>
            <w:r>
              <w:rPr>
                <w:color w:val="000000"/>
              </w:rPr>
              <w:t>ов</w:t>
            </w:r>
          </w:p>
        </w:tc>
      </w:tr>
    </w:tbl>
    <w:p w14:paraId="2CD4EBB5" w14:textId="77777777" w:rsidR="00433D40" w:rsidRDefault="00433D40" w:rsidP="00433D40">
      <w:pPr>
        <w:jc w:val="both"/>
        <w:rPr>
          <w:rFonts w:ascii="TimesNewRomanPSMT" w:eastAsia="SymbolMT" w:hAnsi="TimesNewRomanPSMT" w:cs="TimesNewRomanPSMT"/>
          <w:sz w:val="28"/>
          <w:szCs w:val="28"/>
        </w:rPr>
      </w:pPr>
    </w:p>
    <w:p w14:paraId="7F634FD3" w14:textId="77777777" w:rsidR="00433D40" w:rsidRPr="002B7DDF" w:rsidRDefault="00080CCE" w:rsidP="00433D40">
      <w:pPr>
        <w:pStyle w:val="2"/>
      </w:pPr>
      <w:bookmarkStart w:id="3" w:name="_Toc15499643"/>
      <w:r>
        <w:t>1.</w:t>
      </w:r>
      <w:r w:rsidR="00433D40">
        <w:t xml:space="preserve">2 </w:t>
      </w:r>
      <w:r w:rsidR="00433D40" w:rsidRPr="002B7DDF">
        <w:t>Разбивка на расчетные элементы горловины станции</w:t>
      </w:r>
      <w:bookmarkEnd w:id="3"/>
    </w:p>
    <w:p w14:paraId="1FFA4006" w14:textId="77777777" w:rsidR="00433D40" w:rsidRPr="002B7DDF" w:rsidRDefault="00433D40" w:rsidP="00433D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E76EF15" w14:textId="77777777" w:rsidR="00433D40" w:rsidRDefault="00433D40" w:rsidP="00433D40">
      <w:pPr>
        <w:pStyle w:val="31"/>
        <w:ind w:firstLine="540"/>
        <w:jc w:val="both"/>
      </w:pPr>
      <w:r>
        <w:tab/>
      </w:r>
      <w:r w:rsidRPr="002B7DDF">
        <w:t>При ручном управлении разбивка на ра</w:t>
      </w:r>
      <w:r>
        <w:t xml:space="preserve">счетные элементы станции показана на </w:t>
      </w:r>
      <w:r w:rsidR="005A747D">
        <w:t>рисунке</w:t>
      </w:r>
      <w:r>
        <w:t xml:space="preserve"> </w:t>
      </w:r>
      <w:r w:rsidR="00080CCE">
        <w:t>1</w:t>
      </w:r>
      <w:r>
        <w:t>.</w:t>
      </w:r>
      <w:r w:rsidRPr="002B7DDF">
        <w:t xml:space="preserve"> Число элементов по</w:t>
      </w:r>
      <w:r>
        <w:t xml:space="preserve">лучилось </w:t>
      </w:r>
      <w:r w:rsidR="005A747D">
        <w:t>незначительным</w:t>
      </w:r>
      <w:r>
        <w:t xml:space="preserve">, так как при </w:t>
      </w:r>
      <w:r w:rsidRPr="002B7DDF">
        <w:t xml:space="preserve">ручном управлении применяется групповое размыкание </w:t>
      </w:r>
      <w:r w:rsidR="005A747D">
        <w:t xml:space="preserve">всего </w:t>
      </w:r>
      <w:r w:rsidRPr="002B7DDF">
        <w:t>маршрута.</w:t>
      </w:r>
    </w:p>
    <w:p w14:paraId="13BEEEB8" w14:textId="77777777" w:rsidR="00433D40" w:rsidRDefault="00433D40" w:rsidP="00433D40">
      <w:pPr>
        <w:spacing w:line="360" w:lineRule="auto"/>
        <w:ind w:firstLine="567"/>
        <w:jc w:val="both"/>
        <w:rPr>
          <w:sz w:val="28"/>
          <w:szCs w:val="28"/>
        </w:rPr>
        <w:sectPr w:rsidR="00433D40" w:rsidSect="00433D40">
          <w:footerReference w:type="first" r:id="rId8"/>
          <w:pgSz w:w="11909" w:h="16834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1ED8C683" w14:textId="502F5D77" w:rsidR="006137FF" w:rsidRDefault="004406A4" w:rsidP="0085724A">
      <w:pPr>
        <w:autoSpaceDE w:val="0"/>
        <w:autoSpaceDN w:val="0"/>
        <w:adjustRightInd w:val="0"/>
        <w:jc w:val="center"/>
      </w:pPr>
      <w:r>
        <w:object w:dxaOrig="18015" w:dyaOrig="10170" w14:anchorId="3610A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6pt;height:427pt" o:ole="">
            <v:imagedata r:id="rId9" o:title=""/>
          </v:shape>
          <o:OLEObject Type="Embed" ProgID="Visio.Drawing.15" ShapeID="_x0000_i1029" DrawAspect="Content" ObjectID="_1626630212" r:id="rId10"/>
        </w:object>
      </w:r>
    </w:p>
    <w:p w14:paraId="7D4455DF" w14:textId="77777777" w:rsidR="00433D40" w:rsidRPr="006137FF" w:rsidRDefault="006137FF" w:rsidP="006137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14:paraId="419F3463" w14:textId="77777777" w:rsidR="00433D40" w:rsidRPr="004406A4" w:rsidRDefault="00433D40" w:rsidP="00433D40">
      <w:pPr>
        <w:spacing w:line="360" w:lineRule="auto"/>
        <w:ind w:firstLine="567"/>
        <w:jc w:val="both"/>
        <w:rPr>
          <w:sz w:val="28"/>
          <w:szCs w:val="28"/>
          <w:lang w:val="en-US"/>
        </w:rPr>
        <w:sectPr w:rsidR="00433D40" w:rsidRPr="004406A4" w:rsidSect="00433D40">
          <w:pgSz w:w="16834" w:h="11909" w:orient="landscape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13A994DB" w14:textId="77777777" w:rsidR="00433D40" w:rsidRDefault="00433D40" w:rsidP="00433D40">
      <w:pPr>
        <w:jc w:val="both"/>
        <w:rPr>
          <w:sz w:val="28"/>
          <w:szCs w:val="28"/>
        </w:rPr>
      </w:pPr>
    </w:p>
    <w:p w14:paraId="6BC055B2" w14:textId="77777777" w:rsidR="00433D40" w:rsidRDefault="00080CCE" w:rsidP="007E6290">
      <w:pPr>
        <w:pStyle w:val="2"/>
      </w:pPr>
      <w:bookmarkStart w:id="4" w:name="_Toc15499644"/>
      <w:r>
        <w:t>1.</w:t>
      </w:r>
      <w:r w:rsidR="00072A27">
        <w:t xml:space="preserve">3 </w:t>
      </w:r>
      <w:r w:rsidR="00433D40" w:rsidRPr="002B7DDF">
        <w:t>Определение длины расчетных элементов</w:t>
      </w:r>
      <w:bookmarkEnd w:id="4"/>
    </w:p>
    <w:p w14:paraId="4CA47A16" w14:textId="77777777" w:rsidR="00433D40" w:rsidRPr="002B7DDF" w:rsidRDefault="00433D40" w:rsidP="00433D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CEC7189" w14:textId="77777777" w:rsidR="00433D40" w:rsidRDefault="00433D40" w:rsidP="003F4A07">
      <w:pPr>
        <w:pStyle w:val="31"/>
        <w:ind w:firstLine="540"/>
        <w:jc w:val="both"/>
      </w:pPr>
      <w:r w:rsidRPr="002B7DDF">
        <w:t xml:space="preserve">Длина расчетных элементов определяется по </w:t>
      </w:r>
      <w:r w:rsidR="005A747D">
        <w:t>схематическому</w:t>
      </w:r>
      <w:r w:rsidRPr="002B7DDF">
        <w:t xml:space="preserve"> плану станции,</w:t>
      </w:r>
      <w:r w:rsidR="003F4A07">
        <w:t xml:space="preserve"> </w:t>
      </w:r>
      <w:r w:rsidRPr="002B7DDF">
        <w:t xml:space="preserve">на котором указаны ординаты всех </w:t>
      </w:r>
      <w:r w:rsidR="005A747D">
        <w:t>напольных элементов (</w:t>
      </w:r>
      <w:r w:rsidRPr="002B7DDF">
        <w:t>стрелок и сигн</w:t>
      </w:r>
      <w:r>
        <w:t>алов</w:t>
      </w:r>
      <w:r w:rsidR="005A747D">
        <w:t>)</w:t>
      </w:r>
      <w:r>
        <w:t>. Длины элементов и их рас</w:t>
      </w:r>
      <w:r w:rsidRPr="002B7DDF">
        <w:t xml:space="preserve">чет при нецентрализованных стрелках приведены </w:t>
      </w:r>
      <w:r>
        <w:t xml:space="preserve">в таблице </w:t>
      </w:r>
      <w:r w:rsidR="00080CCE">
        <w:t>1.</w:t>
      </w:r>
      <w:r>
        <w:t>2</w:t>
      </w:r>
      <w:r w:rsidRPr="002B7DDF">
        <w:t>.</w:t>
      </w:r>
    </w:p>
    <w:p w14:paraId="75CC82E9" w14:textId="77777777" w:rsidR="00433D40" w:rsidRDefault="00433D40" w:rsidP="00433D40">
      <w:pPr>
        <w:autoSpaceDE w:val="0"/>
        <w:autoSpaceDN w:val="0"/>
        <w:adjustRightInd w:val="0"/>
        <w:rPr>
          <w:sz w:val="28"/>
          <w:szCs w:val="28"/>
        </w:rPr>
      </w:pPr>
    </w:p>
    <w:p w14:paraId="41C7254C" w14:textId="77777777" w:rsidR="00433D40" w:rsidRPr="002B7DDF" w:rsidRDefault="00433D40" w:rsidP="009E03A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80CCE">
        <w:rPr>
          <w:sz w:val="28"/>
          <w:szCs w:val="28"/>
        </w:rPr>
        <w:t>1.</w:t>
      </w:r>
      <w:r>
        <w:rPr>
          <w:sz w:val="28"/>
          <w:szCs w:val="28"/>
        </w:rPr>
        <w:t>2</w:t>
      </w:r>
    </w:p>
    <w:tbl>
      <w:tblPr>
        <w:tblW w:w="9753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4580"/>
        <w:gridCol w:w="2380"/>
        <w:gridCol w:w="1180"/>
      </w:tblGrid>
      <w:tr w:rsidR="00433D40" w:rsidRPr="00BE6BB8" w14:paraId="5F4CD6B5" w14:textId="77777777" w:rsidTr="00433D40">
        <w:trPr>
          <w:trHeight w:val="300"/>
        </w:trPr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FEEA9CE" w14:textId="77777777" w:rsidR="00433D40" w:rsidRPr="00BE6BB8" w:rsidRDefault="00433D40" w:rsidP="00433D4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E6BB8">
              <w:rPr>
                <w:rFonts w:ascii="Calibri" w:hAnsi="Calibri"/>
                <w:b/>
                <w:color w:val="000000"/>
              </w:rPr>
              <w:t>Номер элемента</w:t>
            </w:r>
          </w:p>
        </w:tc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51F50B77" w14:textId="77777777" w:rsidR="00433D40" w:rsidRPr="00BE6BB8" w:rsidRDefault="00433D40" w:rsidP="00433D4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E6BB8">
              <w:rPr>
                <w:rFonts w:ascii="Calibri" w:hAnsi="Calibri"/>
                <w:b/>
                <w:color w:val="000000"/>
              </w:rPr>
              <w:t>границы элемента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0C5C6F2" w14:textId="77777777" w:rsidR="00433D40" w:rsidRPr="00BE6BB8" w:rsidRDefault="00433D40" w:rsidP="00433D4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E6BB8">
              <w:rPr>
                <w:rFonts w:ascii="Calibri" w:hAnsi="Calibri"/>
                <w:b/>
                <w:color w:val="000000"/>
              </w:rPr>
              <w:t>Расчет длины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6E0F45" w14:textId="77777777" w:rsidR="00433D40" w:rsidRPr="00BE6BB8" w:rsidRDefault="00433D40" w:rsidP="00433D40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BE6BB8">
              <w:rPr>
                <w:rFonts w:ascii="Calibri" w:hAnsi="Calibri"/>
                <w:b/>
                <w:color w:val="000000"/>
              </w:rPr>
              <w:t>Lм</w:t>
            </w:r>
            <w:proofErr w:type="spellEnd"/>
            <w:r w:rsidRPr="00BE6BB8">
              <w:rPr>
                <w:rFonts w:ascii="Calibri" w:hAnsi="Calibri"/>
                <w:b/>
                <w:color w:val="000000"/>
              </w:rPr>
              <w:t>, м</w:t>
            </w:r>
          </w:p>
        </w:tc>
      </w:tr>
      <w:tr w:rsidR="00433D40" w:rsidRPr="00BE6BB8" w14:paraId="74D41CB8" w14:textId="77777777" w:rsidTr="009E03AD">
        <w:trPr>
          <w:trHeight w:val="300"/>
        </w:trPr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1D5B559" w14:textId="77777777" w:rsidR="00433D40" w:rsidRPr="00BE6BB8" w:rsidRDefault="00433D40" w:rsidP="00433D40">
            <w:pPr>
              <w:jc w:val="center"/>
              <w:rPr>
                <w:rFonts w:ascii="Calibri" w:hAnsi="Calibri"/>
                <w:color w:val="000000"/>
              </w:rPr>
            </w:pPr>
            <w:r w:rsidRPr="00BE6BB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1E9AD7C6" w14:textId="77777777" w:rsidR="00433D40" w:rsidRPr="00BE6BB8" w:rsidRDefault="00433D40" w:rsidP="00C971B4">
            <w:pPr>
              <w:rPr>
                <w:rFonts w:ascii="Calibri" w:hAnsi="Calibri"/>
                <w:color w:val="000000"/>
              </w:rPr>
            </w:pPr>
            <w:r w:rsidRPr="00BE6BB8">
              <w:rPr>
                <w:rFonts w:ascii="Calibri" w:hAnsi="Calibri"/>
                <w:color w:val="000000"/>
              </w:rPr>
              <w:t xml:space="preserve">сигнал </w:t>
            </w:r>
            <w:r w:rsidR="008C0278">
              <w:rPr>
                <w:rFonts w:ascii="Calibri" w:hAnsi="Calibri"/>
                <w:color w:val="000000"/>
              </w:rPr>
              <w:t>Ч</w:t>
            </w:r>
            <w:r w:rsidR="006E79D9">
              <w:rPr>
                <w:rFonts w:ascii="Calibri" w:hAnsi="Calibri"/>
                <w:color w:val="000000"/>
              </w:rPr>
              <w:t xml:space="preserve"> </w:t>
            </w:r>
            <w:r w:rsidR="009E03AD">
              <w:rPr>
                <w:rFonts w:ascii="Calibri" w:hAnsi="Calibri"/>
                <w:color w:val="000000"/>
              </w:rPr>
              <w:t>–</w:t>
            </w:r>
            <w:r w:rsidR="006E79D9">
              <w:rPr>
                <w:rFonts w:ascii="Calibri" w:hAnsi="Calibri"/>
                <w:color w:val="000000"/>
              </w:rPr>
              <w:t xml:space="preserve"> </w:t>
            </w:r>
            <w:r w:rsidR="009E03AD">
              <w:rPr>
                <w:rFonts w:ascii="Calibri" w:hAnsi="Calibri"/>
                <w:color w:val="000000"/>
              </w:rPr>
              <w:t xml:space="preserve">сигнал </w:t>
            </w:r>
            <w:r w:rsidR="006E79D9">
              <w:rPr>
                <w:rFonts w:ascii="Calibri" w:hAnsi="Calibri"/>
                <w:color w:val="000000"/>
              </w:rPr>
              <w:t>М1</w:t>
            </w:r>
            <w:r w:rsidR="00C971B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14:paraId="35548280" w14:textId="77777777" w:rsidR="00433D40" w:rsidRPr="00BE6BB8" w:rsidRDefault="00C971B4" w:rsidP="008C02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1076-519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061F2B7D" w14:textId="77777777" w:rsidR="00433D40" w:rsidRPr="00BE6BB8" w:rsidRDefault="00C971B4" w:rsidP="00433D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557</w:t>
            </w:r>
          </w:p>
        </w:tc>
      </w:tr>
      <w:tr w:rsidR="00433D40" w:rsidRPr="00BE6BB8" w14:paraId="524143B5" w14:textId="77777777" w:rsidTr="009E03AD">
        <w:trPr>
          <w:trHeight w:val="300"/>
        </w:trPr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85EB589" w14:textId="77777777" w:rsidR="00433D40" w:rsidRPr="00BE6BB8" w:rsidRDefault="00433D40" w:rsidP="00433D40">
            <w:pPr>
              <w:jc w:val="center"/>
              <w:rPr>
                <w:rFonts w:ascii="Calibri" w:hAnsi="Calibri"/>
                <w:color w:val="000000"/>
              </w:rPr>
            </w:pPr>
            <w:r w:rsidRPr="00BE6BB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3466F175" w14:textId="77777777" w:rsidR="00433D40" w:rsidRPr="00BE6BB8" w:rsidRDefault="00B75F21" w:rsidP="00C97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</w:t>
            </w:r>
            <w:r w:rsidR="00433D40" w:rsidRPr="00BE6BB8">
              <w:rPr>
                <w:rFonts w:ascii="Calibri" w:hAnsi="Calibri"/>
                <w:color w:val="000000"/>
              </w:rPr>
              <w:t xml:space="preserve">игнал </w:t>
            </w:r>
            <w:r w:rsidR="008C0278">
              <w:rPr>
                <w:rFonts w:ascii="Calibri" w:hAnsi="Calibri"/>
                <w:color w:val="000000"/>
              </w:rPr>
              <w:t>Ч</w:t>
            </w:r>
            <w:r w:rsidR="00162A23">
              <w:rPr>
                <w:rFonts w:ascii="Calibri" w:hAnsi="Calibri"/>
                <w:color w:val="000000"/>
              </w:rPr>
              <w:t>Д</w:t>
            </w:r>
            <w:r w:rsidR="003400C2">
              <w:rPr>
                <w:rFonts w:ascii="Calibri" w:hAnsi="Calibri"/>
                <w:color w:val="000000"/>
              </w:rPr>
              <w:t xml:space="preserve"> </w:t>
            </w:r>
            <w:r w:rsidR="009B2800">
              <w:rPr>
                <w:rFonts w:ascii="Calibri" w:hAnsi="Calibri"/>
                <w:color w:val="000000"/>
              </w:rPr>
              <w:t xml:space="preserve"> - </w:t>
            </w:r>
            <w:r w:rsidR="003400C2">
              <w:rPr>
                <w:rFonts w:ascii="Calibri" w:hAnsi="Calibri"/>
                <w:color w:val="000000"/>
              </w:rPr>
              <w:t xml:space="preserve"> </w:t>
            </w:r>
            <w:r w:rsidR="00162A23">
              <w:rPr>
                <w:rFonts w:ascii="Calibri" w:hAnsi="Calibri"/>
                <w:color w:val="000000"/>
              </w:rPr>
              <w:t xml:space="preserve">сигнал </w:t>
            </w:r>
            <w:r w:rsidR="006E79D9">
              <w:rPr>
                <w:rFonts w:ascii="Calibri" w:hAnsi="Calibri"/>
                <w:color w:val="000000"/>
              </w:rPr>
              <w:t>М</w:t>
            </w:r>
            <w:r w:rsidR="008C0278">
              <w:rPr>
                <w:rFonts w:ascii="Calibri" w:hAnsi="Calibri"/>
                <w:color w:val="000000"/>
              </w:rPr>
              <w:t>1</w:t>
            </w:r>
            <w:r w:rsidR="00C971B4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14:paraId="6C49E12E" w14:textId="77777777" w:rsidR="00433D40" w:rsidRPr="00BE6BB8" w:rsidRDefault="00C971B4" w:rsidP="008C02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1076-625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69508D15" w14:textId="77777777" w:rsidR="00433D40" w:rsidRPr="00BE6BB8" w:rsidRDefault="00C971B4" w:rsidP="00433D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</w:tr>
      <w:tr w:rsidR="00433D40" w:rsidRPr="00BE6BB8" w14:paraId="2EB09024" w14:textId="77777777" w:rsidTr="009E03AD">
        <w:trPr>
          <w:trHeight w:val="300"/>
        </w:trPr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CCF51DE" w14:textId="77777777" w:rsidR="00433D40" w:rsidRPr="00BE6BB8" w:rsidRDefault="00433D40" w:rsidP="00433D40">
            <w:pPr>
              <w:jc w:val="center"/>
              <w:rPr>
                <w:rFonts w:ascii="Calibri" w:hAnsi="Calibri"/>
                <w:color w:val="000000"/>
              </w:rPr>
            </w:pPr>
            <w:r w:rsidRPr="00BE6BB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288486B2" w14:textId="77777777" w:rsidR="00433D40" w:rsidRPr="00BE6BB8" w:rsidRDefault="00CC73D2" w:rsidP="00C97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сигнал М</w:t>
            </w:r>
            <w:r w:rsidR="008C0278">
              <w:rPr>
                <w:rFonts w:ascii="Calibri" w:hAnsi="Calibri"/>
                <w:color w:val="000000"/>
              </w:rPr>
              <w:t>10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9E03AD">
              <w:rPr>
                <w:rFonts w:ascii="Calibri" w:hAnsi="Calibri"/>
                <w:color w:val="000000"/>
              </w:rPr>
              <w:t xml:space="preserve">– сигнал </w:t>
            </w:r>
            <w:r w:rsidR="008C0278">
              <w:rPr>
                <w:rFonts w:ascii="Calibri" w:hAnsi="Calibri"/>
                <w:color w:val="000000"/>
              </w:rPr>
              <w:t>Н</w:t>
            </w:r>
            <w:r w:rsidR="00C971B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14:paraId="7F30145B" w14:textId="77777777" w:rsidR="00433D40" w:rsidRPr="00BE6BB8" w:rsidRDefault="00C971B4" w:rsidP="008C02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625-359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7289E203" w14:textId="77777777" w:rsidR="00433D40" w:rsidRPr="00BE6BB8" w:rsidRDefault="00C971B4" w:rsidP="00433D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</w:tr>
      <w:tr w:rsidR="00433D40" w:rsidRPr="00BE6BB8" w14:paraId="185A9D41" w14:textId="77777777" w:rsidTr="009E03AD">
        <w:trPr>
          <w:trHeight w:val="300"/>
        </w:trPr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968314" w14:textId="77777777" w:rsidR="00433D40" w:rsidRPr="00BE6BB8" w:rsidRDefault="00433D40" w:rsidP="00433D40">
            <w:pPr>
              <w:jc w:val="center"/>
              <w:rPr>
                <w:rFonts w:ascii="Calibri" w:hAnsi="Calibri"/>
                <w:color w:val="000000"/>
              </w:rPr>
            </w:pPr>
            <w:r w:rsidRPr="00BE6BB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172F737B" w14:textId="77777777" w:rsidR="00433D40" w:rsidRPr="00BE6BB8" w:rsidRDefault="00CC73D2" w:rsidP="00C97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сигнал М1</w:t>
            </w:r>
            <w:r w:rsidR="008C0278">
              <w:rPr>
                <w:rFonts w:ascii="Calibri" w:hAnsi="Calibri"/>
                <w:color w:val="000000"/>
              </w:rPr>
              <w:t>2</w:t>
            </w:r>
            <w:r w:rsidR="009B2800">
              <w:rPr>
                <w:rFonts w:ascii="Calibri" w:hAnsi="Calibri"/>
                <w:color w:val="000000"/>
              </w:rPr>
              <w:t xml:space="preserve"> - </w:t>
            </w:r>
            <w:r w:rsidR="00946009">
              <w:rPr>
                <w:rFonts w:ascii="Calibri" w:hAnsi="Calibri"/>
                <w:color w:val="000000"/>
              </w:rPr>
              <w:t xml:space="preserve"> сигнал </w:t>
            </w:r>
            <w:r w:rsidR="008C0278">
              <w:rPr>
                <w:rFonts w:ascii="Calibri" w:hAnsi="Calibri"/>
                <w:color w:val="000000"/>
              </w:rPr>
              <w:t>Н</w:t>
            </w:r>
            <w:r w:rsidR="00C971B4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14:paraId="126DE7AA" w14:textId="77777777" w:rsidR="00433D40" w:rsidRPr="00BE6BB8" w:rsidRDefault="00C971B4" w:rsidP="008C02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519-389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1D5D1E28" w14:textId="77777777" w:rsidR="00433D40" w:rsidRPr="00BE6BB8" w:rsidRDefault="00C971B4" w:rsidP="00433D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</w:tr>
    </w:tbl>
    <w:p w14:paraId="674F8D58" w14:textId="77777777" w:rsidR="00433D40" w:rsidRDefault="00433D40" w:rsidP="00433D40">
      <w:pPr>
        <w:jc w:val="both"/>
        <w:rPr>
          <w:sz w:val="28"/>
          <w:szCs w:val="28"/>
        </w:rPr>
      </w:pPr>
    </w:p>
    <w:p w14:paraId="71EE54CA" w14:textId="77777777" w:rsidR="00433D40" w:rsidRDefault="00080CCE" w:rsidP="00072A27">
      <w:pPr>
        <w:pStyle w:val="2"/>
        <w:ind w:firstLine="540"/>
      </w:pPr>
      <w:bookmarkStart w:id="5" w:name="_Toc15499645"/>
      <w:r>
        <w:t>1.</w:t>
      </w:r>
      <w:r w:rsidR="00072A27">
        <w:t xml:space="preserve">4 </w:t>
      </w:r>
      <w:r w:rsidR="00433D40" w:rsidRPr="000C495D">
        <w:t>Определение длины маршрутов при различных передвижениях</w:t>
      </w:r>
      <w:bookmarkEnd w:id="5"/>
    </w:p>
    <w:p w14:paraId="5F37B1D5" w14:textId="77777777" w:rsidR="00A93EEA" w:rsidRPr="000C495D" w:rsidRDefault="00A93EEA" w:rsidP="00433D40">
      <w:pPr>
        <w:jc w:val="both"/>
        <w:rPr>
          <w:sz w:val="28"/>
          <w:szCs w:val="28"/>
        </w:rPr>
      </w:pPr>
    </w:p>
    <w:p w14:paraId="76AE1A4F" w14:textId="77777777" w:rsidR="00433D40" w:rsidRPr="00F00016" w:rsidRDefault="00433D40" w:rsidP="007E6290">
      <w:pPr>
        <w:pStyle w:val="31"/>
        <w:ind w:firstLine="540"/>
        <w:jc w:val="both"/>
      </w:pPr>
      <w:r w:rsidRPr="000C495D">
        <w:t xml:space="preserve">Объем движения за наиболее загруженный период суток </w:t>
      </w:r>
      <m:oMath>
        <m:r>
          <w:rPr>
            <w:rFonts w:ascii="Cambria Math" w:hAnsi="Cambria Math"/>
            <w:lang w:val="en-US"/>
          </w:rPr>
          <m:t>T</m:t>
        </m:r>
      </m:oMath>
      <w:r w:rsidRPr="000C495D">
        <w:t xml:space="preserve"> рассчитывается по формуле </w:t>
      </w:r>
      <w:r w:rsidR="00080CCE">
        <w:t>1.</w:t>
      </w:r>
      <w:r w:rsidR="007E6290">
        <w:t>1</w:t>
      </w:r>
    </w:p>
    <w:p w14:paraId="1034320D" w14:textId="77777777" w:rsidR="00433D40" w:rsidRPr="007E6290" w:rsidRDefault="00433D40" w:rsidP="007E6290">
      <w:pPr>
        <w:jc w:val="center"/>
        <w:rPr>
          <w:sz w:val="28"/>
          <w:szCs w:val="28"/>
        </w:rPr>
      </w:pPr>
    </w:p>
    <w:p w14:paraId="3D70DF2F" w14:textId="77777777" w:rsidR="007E6290" w:rsidRPr="007E6290" w:rsidRDefault="004406A4" w:rsidP="007E629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расч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нер</m:t>
            </m:r>
          </m:sub>
        </m:sSub>
      </m:oMath>
      <w:r w:rsidR="007E6290" w:rsidRPr="007E6290">
        <w:rPr>
          <w:sz w:val="28"/>
          <w:szCs w:val="28"/>
        </w:rPr>
        <w:t xml:space="preserve">                                              </w:t>
      </w:r>
      <w:r w:rsidR="00673795">
        <w:rPr>
          <w:sz w:val="28"/>
          <w:szCs w:val="28"/>
        </w:rPr>
        <w:t>(</w:t>
      </w:r>
      <w:r w:rsidR="00080CCE">
        <w:rPr>
          <w:sz w:val="28"/>
          <w:szCs w:val="28"/>
        </w:rPr>
        <w:t>1.</w:t>
      </w:r>
      <w:r w:rsidR="007E6290" w:rsidRPr="007E6290">
        <w:rPr>
          <w:sz w:val="28"/>
          <w:szCs w:val="28"/>
        </w:rPr>
        <w:t>1</w:t>
      </w:r>
      <w:r w:rsidR="00673795">
        <w:rPr>
          <w:sz w:val="28"/>
          <w:szCs w:val="28"/>
        </w:rPr>
        <w:t>)</w:t>
      </w:r>
    </w:p>
    <w:p w14:paraId="2E2EEC56" w14:textId="77777777" w:rsidR="007E6290" w:rsidRPr="007E6290" w:rsidRDefault="007E6290" w:rsidP="007E6290">
      <w:pPr>
        <w:jc w:val="center"/>
        <w:rPr>
          <w:sz w:val="28"/>
          <w:szCs w:val="28"/>
        </w:rPr>
      </w:pPr>
    </w:p>
    <w:p w14:paraId="592D660C" w14:textId="77777777" w:rsidR="00433D40" w:rsidRDefault="00433D40" w:rsidP="007E6290">
      <w:pPr>
        <w:pStyle w:val="31"/>
        <w:ind w:firstLine="540"/>
        <w:jc w:val="both"/>
      </w:pPr>
      <w:r w:rsidRPr="007E6290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7E6290">
        <w:t xml:space="preserve"> – Объем движения за сутки грузовых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гр</m:t>
            </m:r>
          </m:sub>
        </m:sSub>
      </m:oMath>
      <w:r w:rsidRPr="007E6290">
        <w:t>), пассажирских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пасс</m:t>
            </m:r>
          </m:sub>
        </m:sSub>
      </m:oMath>
      <w:r w:rsidRPr="007E6290">
        <w:t>), пригородных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</m:oMath>
      <w:r w:rsidRPr="007E6290">
        <w:t>),  или маневровых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ман</m:t>
            </m:r>
          </m:sub>
        </m:sSub>
      </m:oMath>
      <w:r w:rsidRPr="007E6290">
        <w:t>);</w:t>
      </w:r>
    </w:p>
    <w:p w14:paraId="3DB0CD26" w14:textId="77777777" w:rsidR="00433D40" w:rsidRPr="000C495D" w:rsidRDefault="004406A4" w:rsidP="007E6290">
      <w:pPr>
        <w:pStyle w:val="31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i расч</m:t>
            </m:r>
          </m:sub>
        </m:sSub>
      </m:oMath>
      <w:r w:rsidR="00433D40" w:rsidRPr="007E6290">
        <w:t xml:space="preserve"> – объем движения за расчетный период </w:t>
      </w:r>
      <m:oMath>
        <m:r>
          <w:rPr>
            <w:rFonts w:ascii="Cambria Math" w:hAnsi="Cambria Math"/>
            <w:lang w:val="en-US"/>
          </w:rPr>
          <m:t>T</m:t>
        </m:r>
      </m:oMath>
      <w:r w:rsidR="00433D40" w:rsidRPr="007E6290">
        <w:t xml:space="preserve">; </w:t>
      </w:r>
    </w:p>
    <w:p w14:paraId="42BB0F22" w14:textId="77777777" w:rsidR="00433D40" w:rsidRPr="007E6290" w:rsidRDefault="004406A4" w:rsidP="007E6290">
      <w:pPr>
        <w:pStyle w:val="31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нер</m:t>
            </m:r>
          </m:sub>
        </m:sSub>
      </m:oMath>
      <w:r w:rsidR="00433D40" w:rsidRPr="007E6290">
        <w:t xml:space="preserve"> – коэффициент неравномерности загрузки горловины станции различными передвижениями 1,15 – 1,4</w:t>
      </w:r>
      <w:r w:rsidR="004D7212">
        <w:t>, в расчетах принимается равным 1,2</w:t>
      </w:r>
      <w:r w:rsidR="00433D40" w:rsidRPr="007E6290">
        <w:t>;</w:t>
      </w:r>
    </w:p>
    <w:p w14:paraId="1D406D83" w14:textId="77777777" w:rsidR="00433D40" w:rsidRDefault="00433D40" w:rsidP="007E6290">
      <w:pPr>
        <w:pStyle w:val="31"/>
        <w:ind w:firstLine="540"/>
        <w:jc w:val="both"/>
      </w:pPr>
      <w:r w:rsidRPr="007E6290">
        <w:t>24 – число часов в сутках.</w:t>
      </w:r>
    </w:p>
    <w:p w14:paraId="4BB5EC1E" w14:textId="77777777" w:rsidR="004E01BE" w:rsidRDefault="006F67B5" w:rsidP="007E6290">
      <w:pPr>
        <w:pStyle w:val="31"/>
        <w:ind w:firstLine="540"/>
        <w:jc w:val="both"/>
      </w:pPr>
      <w:r>
        <w:t>Р</w:t>
      </w:r>
      <w:r w:rsidR="004E01BE">
        <w:t xml:space="preserve">асчет объемов движения </w:t>
      </w:r>
      <w:r w:rsidR="004E01BE" w:rsidRPr="000C495D">
        <w:t>за наиболее загруженный период суток</w:t>
      </w:r>
      <w:r w:rsidR="004E01BE">
        <w:t xml:space="preserve"> </w:t>
      </w:r>
      <w:r w:rsidR="004E01BE" w:rsidRPr="004E01BE">
        <w:rPr>
          <w:i/>
        </w:rPr>
        <w:t>Т</w:t>
      </w:r>
      <w:r w:rsidRPr="006F67B5">
        <w:t xml:space="preserve"> приведен в таблице </w:t>
      </w:r>
      <w:r w:rsidR="00080CCE">
        <w:t>1.</w:t>
      </w:r>
      <w:r w:rsidRPr="006F67B5">
        <w:t>1.</w:t>
      </w:r>
    </w:p>
    <w:p w14:paraId="1D301736" w14:textId="77777777" w:rsidR="00433D40" w:rsidRPr="007E6290" w:rsidRDefault="00433D40" w:rsidP="007E6290">
      <w:pPr>
        <w:pStyle w:val="31"/>
        <w:ind w:firstLine="540"/>
        <w:jc w:val="both"/>
      </w:pPr>
      <w:r w:rsidRPr="007E6290">
        <w:t xml:space="preserve">Таблица длин маршрутов (таблица </w:t>
      </w:r>
      <w:r w:rsidR="00080CCE">
        <w:t>1.</w:t>
      </w:r>
      <w:r w:rsidRPr="007E6290">
        <w:t xml:space="preserve">3) составляется на основании </w:t>
      </w:r>
      <w:r w:rsidR="005A747D">
        <w:t>рисунк</w:t>
      </w:r>
      <w:r w:rsidR="004D7212">
        <w:t xml:space="preserve">а </w:t>
      </w:r>
      <w:r w:rsidRPr="007E6290">
        <w:t>1</w:t>
      </w:r>
    </w:p>
    <w:p w14:paraId="58F74410" w14:textId="77777777" w:rsidR="00433D40" w:rsidRDefault="00433D40" w:rsidP="00433D40">
      <w:pPr>
        <w:jc w:val="right"/>
        <w:rPr>
          <w:sz w:val="28"/>
          <w:szCs w:val="28"/>
        </w:rPr>
      </w:pPr>
    </w:p>
    <w:p w14:paraId="20FB04AA" w14:textId="77777777" w:rsidR="00433D40" w:rsidRDefault="009D5EBE" w:rsidP="000476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3D40">
        <w:rPr>
          <w:sz w:val="28"/>
          <w:szCs w:val="28"/>
        </w:rPr>
        <w:lastRenderedPageBreak/>
        <w:t xml:space="preserve">Таблица </w:t>
      </w:r>
      <w:r w:rsidR="00080CCE">
        <w:rPr>
          <w:sz w:val="28"/>
          <w:szCs w:val="28"/>
        </w:rPr>
        <w:t>1.</w:t>
      </w:r>
      <w:r w:rsidR="00433D40">
        <w:rPr>
          <w:sz w:val="28"/>
          <w:szCs w:val="28"/>
        </w:rPr>
        <w:t>3</w:t>
      </w:r>
    </w:p>
    <w:tbl>
      <w:tblPr>
        <w:tblW w:w="9774" w:type="dxa"/>
        <w:tblInd w:w="96" w:type="dxa"/>
        <w:tblLook w:val="04A0" w:firstRow="1" w:lastRow="0" w:firstColumn="1" w:lastColumn="0" w:noHBand="0" w:noVBand="1"/>
      </w:tblPr>
      <w:tblGrid>
        <w:gridCol w:w="1182"/>
        <w:gridCol w:w="2404"/>
        <w:gridCol w:w="1487"/>
        <w:gridCol w:w="1115"/>
        <w:gridCol w:w="1182"/>
        <w:gridCol w:w="1222"/>
        <w:gridCol w:w="1182"/>
      </w:tblGrid>
      <w:tr w:rsidR="005211C6" w:rsidRPr="005211C6" w14:paraId="71E1AC8E" w14:textId="77777777" w:rsidTr="005211C6">
        <w:trPr>
          <w:trHeight w:val="647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1FB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0B2D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наименование передвижений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3E4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номер элемента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63CC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Lм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E5F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Lпоезд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E69E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Lприбл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8A7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211C6">
              <w:rPr>
                <w:b/>
                <w:bCs/>
                <w:i/>
                <w:iCs/>
                <w:color w:val="000000"/>
              </w:rPr>
              <w:t>L</w:t>
            </w:r>
          </w:p>
        </w:tc>
      </w:tr>
      <w:tr w:rsidR="005211C6" w:rsidRPr="005211C6" w14:paraId="2D9F07ED" w14:textId="77777777" w:rsidTr="005211C6">
        <w:trPr>
          <w:trHeight w:val="933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52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BC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пассажирского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A7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BF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B5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765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03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635FE858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FDAED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890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4-й и 6-й путь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7C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26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8A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300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BB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1000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AE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2123</w:t>
            </w:r>
          </w:p>
        </w:tc>
      </w:tr>
      <w:tr w:rsidR="005211C6" w:rsidRPr="005211C6" w14:paraId="55A6A38F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1510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852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8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A9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9F82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1D85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7B2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124BD104" w14:textId="77777777" w:rsidTr="005211C6">
        <w:trPr>
          <w:trHeight w:val="1264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45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7C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пассажирского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C2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FC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58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FD5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56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51A09622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A8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01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4-го, 6-го путей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DD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DA5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531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300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40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3A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1017</w:t>
            </w:r>
          </w:p>
        </w:tc>
      </w:tr>
      <w:tr w:rsidR="005211C6" w:rsidRPr="005211C6" w14:paraId="39558212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846D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F68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ED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B4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2C37B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21ED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4A84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5A4049D1" w14:textId="77777777" w:rsidTr="005211C6">
        <w:trPr>
          <w:trHeight w:val="948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B76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62C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пригородного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1E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AF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91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938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8D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72811AD4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7BB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74D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4-й и 6-й путь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2A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22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21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240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E8B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1000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106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2063</w:t>
            </w:r>
          </w:p>
        </w:tc>
      </w:tr>
      <w:tr w:rsidR="005211C6" w:rsidRPr="005211C6" w14:paraId="1F30F0D8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27E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CB7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E0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03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89C5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2BA4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01D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1454361C" w14:textId="77777777" w:rsidTr="005211C6">
        <w:trPr>
          <w:trHeight w:val="1264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CC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7FD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пригородного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F80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2B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7FC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9F7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F4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1C0612CD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9660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8A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4-го, 6-го путей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0E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08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E57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240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144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6A1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957</w:t>
            </w:r>
          </w:p>
        </w:tc>
      </w:tr>
      <w:tr w:rsidR="005211C6" w:rsidRPr="005211C6" w14:paraId="1C3CF759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096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9B5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B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561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79B0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30EA6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A524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40B7DC51" w14:textId="77777777" w:rsidTr="005211C6">
        <w:trPr>
          <w:trHeight w:val="632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DDA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B7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грузового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763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D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757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CC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C01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67950721" w14:textId="77777777" w:rsidTr="005211C6">
        <w:trPr>
          <w:trHeight w:val="301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BDE7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9F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1-й путь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570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CB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61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850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66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1000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9A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</w:tr>
      <w:tr w:rsidR="005211C6" w:rsidRPr="005211C6" w14:paraId="7FBA4AA6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F752C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0050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C30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6FD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E363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2E061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6C181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3A93AF75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ECBE0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16B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3-й путь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34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C17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C91F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82AAA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A3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</w:tr>
      <w:tr w:rsidR="005211C6" w:rsidRPr="005211C6" w14:paraId="21CBFF10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EFCE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9559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EDE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AC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5FBE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CFCE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B755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238A45E4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4D1B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F9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5-й путь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1B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30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468CB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51C7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0B6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</w:tr>
      <w:tr w:rsidR="005211C6" w:rsidRPr="005211C6" w14:paraId="644646F3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07E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32A96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34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AB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E047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1EB6B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149BA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6D5EB2A5" w14:textId="77777777" w:rsidTr="005211C6">
        <w:trPr>
          <w:trHeight w:val="948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51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9D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грузового поезда: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2D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95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D7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5DC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7C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</w:tr>
      <w:tr w:rsidR="005211C6" w:rsidRPr="005211C6" w14:paraId="64714D76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5B3A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08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2-го пути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5F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D03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6F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850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D6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D8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1567</w:t>
            </w:r>
          </w:p>
        </w:tc>
      </w:tr>
      <w:tr w:rsidR="005211C6" w:rsidRPr="005211C6" w14:paraId="4CEBFB1A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8FA4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765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4A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1E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0F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FC36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F99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00AF4ADC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8F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215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3-го пути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AF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CA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7C1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9C3A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526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1988</w:t>
            </w:r>
          </w:p>
        </w:tc>
      </w:tr>
      <w:tr w:rsidR="005211C6" w:rsidRPr="005211C6" w14:paraId="71C74887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7CC3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3070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7B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DC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E54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E3B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CC60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17AA937F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217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F754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031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92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A70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EF7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BD8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2914A1BF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131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52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5-го путей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73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9CD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FDD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52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B6A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1988</w:t>
            </w:r>
          </w:p>
        </w:tc>
      </w:tr>
      <w:tr w:rsidR="005211C6" w:rsidRPr="005211C6" w14:paraId="663B8AAC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F30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64E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E91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20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7D4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239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5729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18A8A64C" w14:textId="77777777" w:rsidTr="005211C6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CCF7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E97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38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C0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CFDC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EC90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0849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</w:tbl>
    <w:p w14:paraId="190079EB" w14:textId="77777777" w:rsidR="005211C6" w:rsidRDefault="005211C6">
      <w:r>
        <w:br w:type="page"/>
      </w:r>
    </w:p>
    <w:p w14:paraId="4251EAB6" w14:textId="77777777" w:rsidR="005211C6" w:rsidRDefault="005211C6" w:rsidP="005211C6">
      <w:r w:rsidRPr="009D5EBE">
        <w:rPr>
          <w:sz w:val="28"/>
        </w:rPr>
        <w:lastRenderedPageBreak/>
        <w:t xml:space="preserve">Продолжение таблицы </w:t>
      </w:r>
      <w:r>
        <w:rPr>
          <w:sz w:val="28"/>
        </w:rPr>
        <w:t>1.</w:t>
      </w:r>
      <w:r w:rsidRPr="009D5EBE">
        <w:rPr>
          <w:sz w:val="28"/>
        </w:rPr>
        <w:t>3</w:t>
      </w:r>
    </w:p>
    <w:tbl>
      <w:tblPr>
        <w:tblW w:w="9774" w:type="dxa"/>
        <w:tblInd w:w="96" w:type="dxa"/>
        <w:tblLook w:val="04A0" w:firstRow="1" w:lastRow="0" w:firstColumn="1" w:lastColumn="0" w:noHBand="0" w:noVBand="1"/>
      </w:tblPr>
      <w:tblGrid>
        <w:gridCol w:w="1182"/>
        <w:gridCol w:w="2404"/>
        <w:gridCol w:w="1487"/>
        <w:gridCol w:w="1115"/>
        <w:gridCol w:w="1182"/>
        <w:gridCol w:w="1222"/>
        <w:gridCol w:w="1182"/>
      </w:tblGrid>
      <w:tr w:rsidR="005211C6" w:rsidRPr="005211C6" w14:paraId="1E76CC96" w14:textId="77777777" w:rsidTr="005211C6">
        <w:trPr>
          <w:trHeight w:val="316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6C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7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D6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Маневры по четному главному пути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0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5A5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557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25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0AD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730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787</w:t>
            </w:r>
          </w:p>
        </w:tc>
      </w:tr>
      <w:tr w:rsidR="005211C6" w:rsidRPr="005211C6" w14:paraId="4C562E22" w14:textId="77777777" w:rsidTr="005211C6">
        <w:trPr>
          <w:trHeight w:val="963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4A91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FBC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7B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F1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130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51F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A6DA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C2B3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  <w:tr w:rsidR="005211C6" w:rsidRPr="005211C6" w14:paraId="48066FCD" w14:textId="77777777" w:rsidTr="005211C6">
        <w:trPr>
          <w:trHeight w:val="963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7C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69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Маневры по нечетному главному пути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19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6C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451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325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CC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55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817</w:t>
            </w:r>
          </w:p>
        </w:tc>
      </w:tr>
      <w:tr w:rsidR="005211C6" w:rsidRPr="005211C6" w14:paraId="306B3178" w14:textId="77777777" w:rsidTr="005211C6">
        <w:trPr>
          <w:trHeight w:val="316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C1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6FA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82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D3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266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3AB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BA85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63E6" w14:textId="77777777" w:rsidR="005211C6" w:rsidRPr="005211C6" w:rsidRDefault="005211C6" w:rsidP="005211C6">
            <w:pPr>
              <w:rPr>
                <w:color w:val="000000"/>
              </w:rPr>
            </w:pPr>
          </w:p>
        </w:tc>
      </w:tr>
    </w:tbl>
    <w:p w14:paraId="1B5583F1" w14:textId="77777777" w:rsidR="00047667" w:rsidRDefault="00047667"/>
    <w:p w14:paraId="3AB362A2" w14:textId="77777777" w:rsidR="00CE6052" w:rsidRDefault="00CE6052"/>
    <w:p w14:paraId="0EDBAF88" w14:textId="77777777" w:rsidR="00DC7244" w:rsidRDefault="00DC7244" w:rsidP="00DC7244"/>
    <w:p w14:paraId="1CE99D3F" w14:textId="77777777" w:rsidR="00433D40" w:rsidRPr="000C495D" w:rsidRDefault="00080CCE" w:rsidP="00DC7244">
      <w:pPr>
        <w:pStyle w:val="2"/>
      </w:pPr>
      <w:bookmarkStart w:id="6" w:name="_Toc15499646"/>
      <w:r>
        <w:t>1.</w:t>
      </w:r>
      <w:r w:rsidR="00072A27">
        <w:t xml:space="preserve">5 </w:t>
      </w:r>
      <w:r w:rsidR="00433D40" w:rsidRPr="000C495D">
        <w:t>Расчет времени занятия каждого элемента различными передвижениями</w:t>
      </w:r>
      <w:bookmarkEnd w:id="6"/>
    </w:p>
    <w:p w14:paraId="49422D23" w14:textId="77777777" w:rsidR="00433D40" w:rsidRPr="000C495D" w:rsidRDefault="00433D40" w:rsidP="00433D40">
      <w:pPr>
        <w:jc w:val="both"/>
        <w:rPr>
          <w:sz w:val="28"/>
          <w:szCs w:val="28"/>
        </w:rPr>
      </w:pPr>
    </w:p>
    <w:p w14:paraId="0ACA7AD9" w14:textId="77777777" w:rsidR="00433D40" w:rsidRDefault="00433D40" w:rsidP="00072A27">
      <w:pPr>
        <w:pStyle w:val="31"/>
        <w:ind w:firstLine="540"/>
        <w:jc w:val="both"/>
      </w:pPr>
      <w:r>
        <w:tab/>
      </w:r>
      <w:r w:rsidRPr="000C495D">
        <w:t xml:space="preserve">Расчет времени занятия каждого элемента производится по формуле </w:t>
      </w:r>
      <w:r w:rsidR="00080CCE">
        <w:t>1.</w:t>
      </w:r>
      <w:r w:rsidR="001A386B">
        <w:t>2</w:t>
      </w:r>
      <w:r w:rsidRPr="000C495D">
        <w:t xml:space="preserve"> и сводится  в таблицу </w:t>
      </w:r>
      <w:r w:rsidR="00080CCE">
        <w:t>1.</w:t>
      </w:r>
      <w:r w:rsidRPr="000C495D">
        <w:t>4</w:t>
      </w:r>
    </w:p>
    <w:p w14:paraId="14D79639" w14:textId="77777777" w:rsidR="001A386B" w:rsidRPr="000C495D" w:rsidRDefault="001A386B" w:rsidP="00072A27">
      <w:pPr>
        <w:pStyle w:val="31"/>
        <w:ind w:firstLine="540"/>
        <w:jc w:val="both"/>
      </w:pPr>
    </w:p>
    <w:p w14:paraId="2DAAD5CF" w14:textId="77777777" w:rsidR="00433D40" w:rsidRDefault="00007AE5" w:rsidP="00072A27">
      <w:pPr>
        <w:pStyle w:val="31"/>
        <w:ind w:firstLine="540"/>
        <w:jc w:val="both"/>
      </w:pPr>
      <m:oMath>
        <m:r>
          <w:rPr>
            <w:rFonts w:ascii="Cambria Math" w:hAnsi="Cambria Math"/>
          </w:rPr>
          <m:t>t=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вс</m:t>
            </m:r>
          </m:sub>
        </m:sSub>
        <m:r>
          <w:rPr>
            <w:rFonts w:ascii="Cambria Math" w:hAnsi="Cambria Math"/>
          </w:rPr>
          <m:t>+0,06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lang w:val="en-US"/>
              </w:rPr>
              <m:t>v</m:t>
            </m:r>
          </m:den>
        </m:f>
        <m:r>
          <w:rPr>
            <w:rFonts w:ascii="Cambria Math" w:hAnsi="Cambria Math"/>
          </w:rPr>
          <m:t>(мин)</m:t>
        </m:r>
      </m:oMath>
      <w:r w:rsidR="001A386B">
        <w:t xml:space="preserve">                                     </w:t>
      </w:r>
      <w:r w:rsidR="00807E34">
        <w:t>(</w:t>
      </w:r>
      <w:r w:rsidR="00080CCE">
        <w:t>1.</w:t>
      </w:r>
      <w:r w:rsidR="001A386B" w:rsidRPr="001A386B">
        <w:t>2</w:t>
      </w:r>
      <w:r w:rsidR="00807E34">
        <w:t>)</w:t>
      </w:r>
    </w:p>
    <w:p w14:paraId="0DD93C85" w14:textId="77777777" w:rsidR="001A386B" w:rsidRPr="00072A27" w:rsidRDefault="001A386B" w:rsidP="00072A27">
      <w:pPr>
        <w:pStyle w:val="31"/>
        <w:ind w:firstLine="540"/>
        <w:jc w:val="both"/>
      </w:pPr>
    </w:p>
    <w:p w14:paraId="61F37762" w14:textId="77777777" w:rsidR="00433D40" w:rsidRPr="00072A27" w:rsidRDefault="00433D40" w:rsidP="00072A27">
      <w:pPr>
        <w:pStyle w:val="31"/>
        <w:ind w:firstLine="540"/>
        <w:jc w:val="both"/>
      </w:pPr>
      <w:r w:rsidRPr="00072A27">
        <w:tab/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</m:oMath>
      <w:r w:rsidRPr="00072A27">
        <w:t xml:space="preserve"> – время на приготовление маршрута и подачу сигнала разрешающего передвижения;</w:t>
      </w:r>
    </w:p>
    <w:p w14:paraId="5437C5DD" w14:textId="77777777" w:rsidR="00433D40" w:rsidRPr="00072A27" w:rsidRDefault="004406A4" w:rsidP="00072A27">
      <w:pPr>
        <w:pStyle w:val="31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вс</m:t>
            </m:r>
          </m:sub>
        </m:sSub>
      </m:oMath>
      <w:r w:rsidR="00433D40" w:rsidRPr="00072A27">
        <w:t xml:space="preserve"> – время на восприятие сигнала машинистом (0,1 мин);</w:t>
      </w:r>
    </w:p>
    <w:p w14:paraId="7AAE9243" w14:textId="77777777" w:rsidR="00433D40" w:rsidRPr="00072A27" w:rsidRDefault="00007AE5" w:rsidP="00072A27">
      <w:pPr>
        <w:pStyle w:val="31"/>
        <w:ind w:firstLine="540"/>
        <w:jc w:val="both"/>
      </w:pPr>
      <m:oMath>
        <m:r>
          <w:rPr>
            <w:rFonts w:ascii="Cambria Math" w:hAnsi="Cambria Math"/>
            <w:lang w:val="en-US"/>
          </w:rPr>
          <m:t>L</m:t>
        </m:r>
      </m:oMath>
      <w:r w:rsidR="00433D40" w:rsidRPr="00072A27">
        <w:t xml:space="preserve"> – расчетное расстояние для рассматриваемого передвижения, м;</w:t>
      </w:r>
    </w:p>
    <w:p w14:paraId="162E1286" w14:textId="77777777" w:rsidR="00433D40" w:rsidRPr="00072A27" w:rsidRDefault="00007AE5" w:rsidP="00072A27">
      <w:pPr>
        <w:pStyle w:val="31"/>
        <w:ind w:firstLine="540"/>
        <w:jc w:val="both"/>
      </w:pPr>
      <m:oMath>
        <m:r>
          <w:rPr>
            <w:rFonts w:ascii="Cambria Math" w:hAnsi="Cambria Math"/>
            <w:lang w:val="en-US"/>
          </w:rPr>
          <m:t>v</m:t>
        </m:r>
      </m:oMath>
      <w:r w:rsidR="00433D40" w:rsidRPr="00072A27">
        <w:t xml:space="preserve"> – средняя скорость передвижений в пределах расчетного расстояния, км/ч.</w:t>
      </w:r>
    </w:p>
    <w:p w14:paraId="00894DAA" w14:textId="77777777" w:rsidR="00433D40" w:rsidRPr="00E25506" w:rsidRDefault="00433D40" w:rsidP="00433D40">
      <w:pPr>
        <w:rPr>
          <w:sz w:val="28"/>
          <w:szCs w:val="28"/>
        </w:rPr>
      </w:pPr>
    </w:p>
    <w:p w14:paraId="2E7521F7" w14:textId="77777777" w:rsidR="00433D40" w:rsidRDefault="00366417" w:rsidP="005211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3D40">
        <w:rPr>
          <w:sz w:val="28"/>
          <w:szCs w:val="28"/>
        </w:rPr>
        <w:lastRenderedPageBreak/>
        <w:t xml:space="preserve">Таблица </w:t>
      </w:r>
      <w:r w:rsidR="00080CCE">
        <w:rPr>
          <w:sz w:val="28"/>
          <w:szCs w:val="28"/>
        </w:rPr>
        <w:t>1.</w:t>
      </w:r>
      <w:r w:rsidR="00433D40">
        <w:rPr>
          <w:sz w:val="28"/>
          <w:szCs w:val="28"/>
        </w:rPr>
        <w:t>4</w:t>
      </w:r>
    </w:p>
    <w:tbl>
      <w:tblPr>
        <w:tblW w:w="10460" w:type="dxa"/>
        <w:tblInd w:w="96" w:type="dxa"/>
        <w:tblLook w:val="04A0" w:firstRow="1" w:lastRow="0" w:firstColumn="1" w:lastColumn="0" w:noHBand="0" w:noVBand="1"/>
      </w:tblPr>
      <w:tblGrid>
        <w:gridCol w:w="801"/>
        <w:gridCol w:w="2363"/>
        <w:gridCol w:w="1260"/>
        <w:gridCol w:w="960"/>
        <w:gridCol w:w="960"/>
        <w:gridCol w:w="1236"/>
        <w:gridCol w:w="960"/>
        <w:gridCol w:w="960"/>
        <w:gridCol w:w="960"/>
      </w:tblGrid>
      <w:tr w:rsidR="005211C6" w:rsidRPr="005211C6" w14:paraId="27818FE9" w14:textId="77777777" w:rsidTr="005211C6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4D7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5B7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наименование передвижений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B53" w14:textId="77777777" w:rsidR="005211C6" w:rsidRPr="005211C6" w:rsidRDefault="005211C6" w:rsidP="005211C6">
            <w:pPr>
              <w:jc w:val="center"/>
              <w:rPr>
                <w:b/>
                <w:bCs/>
                <w:color w:val="000000"/>
              </w:rPr>
            </w:pPr>
            <w:r w:rsidRPr="005211C6">
              <w:rPr>
                <w:b/>
                <w:bCs/>
                <w:color w:val="000000"/>
              </w:rPr>
              <w:t>номер элемента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414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Lм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26CF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211C6">
              <w:rPr>
                <w:b/>
                <w:bCs/>
                <w:i/>
                <w:iCs/>
                <w:color w:val="000000"/>
              </w:rPr>
              <w:t>v, км/ч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8A1F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211C6">
              <w:rPr>
                <w:b/>
                <w:bCs/>
                <w:i/>
                <w:iCs/>
                <w:color w:val="000000"/>
              </w:rPr>
              <w:t>0,06*(L/v)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692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tвс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AAD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5211C6">
              <w:rPr>
                <w:b/>
                <w:bCs/>
                <w:i/>
                <w:iCs/>
                <w:color w:val="000000"/>
              </w:rPr>
              <w:t>tм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E4F" w14:textId="77777777" w:rsidR="005211C6" w:rsidRPr="005211C6" w:rsidRDefault="005211C6" w:rsidP="005211C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211C6">
              <w:rPr>
                <w:b/>
                <w:bCs/>
                <w:i/>
                <w:iCs/>
                <w:color w:val="000000"/>
              </w:rPr>
              <w:t>t, мин</w:t>
            </w:r>
          </w:p>
        </w:tc>
      </w:tr>
      <w:tr w:rsidR="005211C6" w:rsidRPr="005211C6" w14:paraId="64B86818" w14:textId="77777777" w:rsidTr="005211C6">
        <w:trPr>
          <w:trHeight w:val="9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4D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6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пассажирского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F0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A1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CC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0D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0E6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8E1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E3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715272DF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E46D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BC6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4-й и 6-й путь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F03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79A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EF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0C0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9B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A34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4AF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7,74</w:t>
            </w:r>
          </w:p>
        </w:tc>
      </w:tr>
      <w:tr w:rsidR="005211C6" w:rsidRPr="005211C6" w14:paraId="46DFE462" w14:textId="77777777" w:rsidTr="005211C6">
        <w:trPr>
          <w:trHeight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7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D4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пассажирского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AD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DE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14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69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2D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76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16A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3476189F" w14:textId="77777777" w:rsidTr="005211C6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4EE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2D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4-го, 6-го путей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8C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III,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F7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95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EC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A5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B9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BBB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6,84</w:t>
            </w:r>
          </w:p>
        </w:tc>
      </w:tr>
      <w:tr w:rsidR="005211C6" w:rsidRPr="005211C6" w14:paraId="3D327686" w14:textId="77777777" w:rsidTr="005211C6">
        <w:trPr>
          <w:trHeight w:val="94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6DF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882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пригородного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588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E5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70C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621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5B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02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76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2A42E646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46D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9F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4-й и 6-й путь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61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C4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E6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E3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3,09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08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B9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9E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7,19</w:t>
            </w:r>
          </w:p>
        </w:tc>
      </w:tr>
      <w:tr w:rsidR="005211C6" w:rsidRPr="005211C6" w14:paraId="1D98AC2A" w14:textId="77777777" w:rsidTr="005211C6">
        <w:trPr>
          <w:trHeight w:val="10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DFD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30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пригородного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B8E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F5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AC7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0A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C5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0D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D4A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159AF58B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822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32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4-го, 6-го путей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9A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III,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855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FB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4C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3E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223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2A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6,54</w:t>
            </w:r>
          </w:p>
        </w:tc>
      </w:tr>
      <w:tr w:rsidR="005211C6" w:rsidRPr="005211C6" w14:paraId="02A644EF" w14:textId="77777777" w:rsidTr="005211C6">
        <w:trPr>
          <w:trHeight w:val="6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818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6E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прием четного грузового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FA4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4C4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71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CFB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46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4C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91E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2D4BE8CA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F46C3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AB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1-й путь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63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C8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9B3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F8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1BB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930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37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8,45</w:t>
            </w:r>
          </w:p>
        </w:tc>
      </w:tr>
      <w:tr w:rsidR="005211C6" w:rsidRPr="005211C6" w14:paraId="6A7B3C3A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E6A71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61D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3-й путь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6E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07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B01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9DC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387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7A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CA7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8,45</w:t>
            </w:r>
          </w:p>
        </w:tc>
      </w:tr>
      <w:tr w:rsidR="005211C6" w:rsidRPr="005211C6" w14:paraId="53A7A171" w14:textId="77777777" w:rsidTr="005211C6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266B9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F0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на 5-й путь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5B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0E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2537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03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782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ED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B5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3C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8,45</w:t>
            </w:r>
          </w:p>
        </w:tc>
      </w:tr>
      <w:tr w:rsidR="005211C6" w:rsidRPr="005211C6" w14:paraId="0BDE8C1C" w14:textId="77777777" w:rsidTr="005211C6">
        <w:trPr>
          <w:trHeight w:val="9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F7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FCF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отправление нечетного грузового поезда: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2E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31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8F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F6F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F8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29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8B9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5EE1C016" w14:textId="77777777" w:rsidTr="005211C6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1B6A2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D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2-го пути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48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III,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41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BF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3E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2,69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BF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A7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D95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7,79</w:t>
            </w:r>
          </w:p>
        </w:tc>
      </w:tr>
      <w:tr w:rsidR="005211C6" w:rsidRPr="005211C6" w14:paraId="1DF5CC79" w14:textId="77777777" w:rsidTr="005211C6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2F1E6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B93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3-го пути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A8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IV, I,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916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70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3B24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9EB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BCC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94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8,51</w:t>
            </w:r>
          </w:p>
        </w:tc>
      </w:tr>
      <w:tr w:rsidR="005211C6" w:rsidRPr="005211C6" w14:paraId="3DA760E1" w14:textId="77777777" w:rsidTr="005211C6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1FE78" w14:textId="77777777" w:rsidR="005211C6" w:rsidRPr="005211C6" w:rsidRDefault="005211C6" w:rsidP="005211C6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A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с 5-го путей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090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IV, I,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E0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586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D7E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DF4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C19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24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8,51</w:t>
            </w:r>
          </w:p>
        </w:tc>
      </w:tr>
      <w:tr w:rsidR="005211C6" w:rsidRPr="005211C6" w14:paraId="3504188D" w14:textId="77777777" w:rsidTr="005211C6">
        <w:trPr>
          <w:trHeight w:val="9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755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5F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Маневры по четному главному пути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AC9D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I, 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DB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787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4D8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4662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770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BB9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1B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5,46</w:t>
            </w:r>
          </w:p>
        </w:tc>
      </w:tr>
      <w:tr w:rsidR="005211C6" w:rsidRPr="005211C6" w14:paraId="30317A60" w14:textId="77777777" w:rsidTr="005211C6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9CE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64C5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Маневры по нечетному главному пути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4F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II,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EA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BD51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EEA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2,45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5D3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625F" w14:textId="77777777" w:rsidR="005211C6" w:rsidRPr="005211C6" w:rsidRDefault="005211C6" w:rsidP="005211C6">
            <w:pPr>
              <w:jc w:val="center"/>
              <w:rPr>
                <w:color w:val="000000"/>
              </w:rPr>
            </w:pPr>
            <w:r w:rsidRPr="005211C6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D9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5,55</w:t>
            </w:r>
          </w:p>
        </w:tc>
      </w:tr>
    </w:tbl>
    <w:p w14:paraId="75308844" w14:textId="77777777" w:rsidR="00433D40" w:rsidRDefault="00433D40" w:rsidP="00433D40">
      <w:pPr>
        <w:rPr>
          <w:sz w:val="28"/>
          <w:szCs w:val="28"/>
        </w:rPr>
      </w:pPr>
    </w:p>
    <w:p w14:paraId="61E89F46" w14:textId="77777777" w:rsidR="00433D40" w:rsidRPr="009870F7" w:rsidRDefault="00080CCE" w:rsidP="00072A27">
      <w:pPr>
        <w:pStyle w:val="2"/>
      </w:pPr>
      <w:bookmarkStart w:id="7" w:name="_Toc15499647"/>
      <w:r>
        <w:t>1.</w:t>
      </w:r>
      <w:r w:rsidR="00072A27">
        <w:t xml:space="preserve">6 </w:t>
      </w:r>
      <w:r w:rsidR="00433D40" w:rsidRPr="009870F7">
        <w:t>Определение времени загрузки каждого элемента всеми передвижениями</w:t>
      </w:r>
      <w:bookmarkEnd w:id="7"/>
    </w:p>
    <w:p w14:paraId="343322F6" w14:textId="77777777" w:rsidR="00433D40" w:rsidRPr="009870F7" w:rsidRDefault="00433D40" w:rsidP="00072A27">
      <w:pPr>
        <w:pStyle w:val="31"/>
        <w:ind w:firstLine="540"/>
        <w:jc w:val="both"/>
      </w:pPr>
      <w:r w:rsidRPr="009870F7">
        <w:t>Суммарная загрузка каждого элемента всеми передвижениями, в которых</w:t>
      </w:r>
      <w:r w:rsidR="00C97EC2">
        <w:t xml:space="preserve"> </w:t>
      </w:r>
      <w:r w:rsidRPr="009870F7">
        <w:t xml:space="preserve">участвует данный элемент, производится по формуле </w:t>
      </w:r>
      <w:r w:rsidR="00080CCE">
        <w:t>1.</w:t>
      </w:r>
      <w:r w:rsidR="00BA4317">
        <w:t xml:space="preserve">3 </w:t>
      </w:r>
      <w:r w:rsidRPr="009870F7">
        <w:t xml:space="preserve">и таблице </w:t>
      </w:r>
      <w:r w:rsidR="00080CCE">
        <w:t>1.</w:t>
      </w:r>
      <w:r w:rsidR="00697B22">
        <w:t>4</w:t>
      </w:r>
      <w:r w:rsidR="00080CCE">
        <w:t>.</w:t>
      </w:r>
      <w:r w:rsidRPr="009870F7">
        <w:t xml:space="preserve"> Результаты расчета сведены в таблицу </w:t>
      </w:r>
      <w:r w:rsidR="00080CCE">
        <w:t>1.</w:t>
      </w:r>
      <w:r w:rsidR="005379C4">
        <w:t>5</w:t>
      </w:r>
      <w:r w:rsidR="00080CCE">
        <w:t>.</w:t>
      </w:r>
    </w:p>
    <w:p w14:paraId="28D10BBD" w14:textId="77777777" w:rsidR="00433D40" w:rsidRPr="00072A27" w:rsidRDefault="00433D40" w:rsidP="00072A27">
      <w:pPr>
        <w:pStyle w:val="31"/>
        <w:ind w:firstLine="540"/>
        <w:jc w:val="both"/>
      </w:pPr>
    </w:p>
    <w:p w14:paraId="76BC195D" w14:textId="77777777" w:rsidR="00072A27" w:rsidRPr="00072A27" w:rsidRDefault="004406A4" w:rsidP="00792878">
      <w:pPr>
        <w:pStyle w:val="31"/>
        <w:ind w:firstLine="54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+…=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nt</m:t>
            </m:r>
          </m:e>
        </m:nary>
      </m:oMath>
      <w:r w:rsidR="00072A27" w:rsidRPr="00072A27">
        <w:t xml:space="preserve">                                      </w:t>
      </w:r>
      <w:r w:rsidR="00C97EC2">
        <w:t>(</w:t>
      </w:r>
      <w:r w:rsidR="00080CCE">
        <w:t>1.</w:t>
      </w:r>
      <w:r w:rsidR="00072A27" w:rsidRPr="00072A27">
        <w:t>3</w:t>
      </w:r>
      <w:r w:rsidR="00C97EC2">
        <w:t>)</w:t>
      </w:r>
    </w:p>
    <w:p w14:paraId="2925FE78" w14:textId="77777777" w:rsidR="00072A27" w:rsidRDefault="00072A27" w:rsidP="00072A27">
      <w:pPr>
        <w:pStyle w:val="31"/>
        <w:ind w:firstLine="540"/>
        <w:jc w:val="both"/>
      </w:pPr>
    </w:p>
    <w:p w14:paraId="31A01AD6" w14:textId="77777777" w:rsidR="00433D40" w:rsidRPr="00072A27" w:rsidRDefault="00433D40" w:rsidP="00072A27">
      <w:pPr>
        <w:pStyle w:val="31"/>
        <w:ind w:firstLine="540"/>
        <w:jc w:val="both"/>
      </w:pPr>
      <w:r w:rsidRPr="009870F7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72A27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072A27">
        <w:t xml:space="preserve"> – время занятия элементов различными передвижениями;</w:t>
      </w:r>
    </w:p>
    <w:p w14:paraId="66324407" w14:textId="77777777" w:rsidR="00433D40" w:rsidRPr="00072A27" w:rsidRDefault="004406A4" w:rsidP="00072A27">
      <w:pPr>
        <w:pStyle w:val="31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33D40" w:rsidRPr="00072A27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33D40" w:rsidRPr="00072A27">
        <w:t xml:space="preserve"> – количество передвижений каждого рода за расчетный период.</w:t>
      </w:r>
    </w:p>
    <w:p w14:paraId="3168BAE7" w14:textId="77777777" w:rsidR="00433D40" w:rsidRDefault="00433D40" w:rsidP="00072A27">
      <w:pPr>
        <w:pStyle w:val="31"/>
        <w:ind w:firstLine="540"/>
        <w:jc w:val="both"/>
      </w:pPr>
      <w:r w:rsidRPr="00072A27">
        <w:t xml:space="preserve">Наиболее загруженным элементом оказался элемент </w:t>
      </w:r>
      <w:r w:rsidR="009F6F0F" w:rsidRPr="00072A27">
        <w:t>I</w:t>
      </w:r>
      <w:r w:rsidR="007947BD" w:rsidRPr="00072A27">
        <w:t>II</w:t>
      </w:r>
      <w:r w:rsidRPr="00072A27">
        <w:t>, для которого коэффициент загрузки равен</w:t>
      </w:r>
      <w:r w:rsidR="00A03802">
        <w:t>:</w:t>
      </w:r>
    </w:p>
    <w:p w14:paraId="19D6FB26" w14:textId="77777777" w:rsidR="00433D40" w:rsidRDefault="00A03802" w:rsidP="00072A27">
      <w:pPr>
        <w:pStyle w:val="31"/>
        <w:ind w:firstLine="540"/>
        <w:jc w:val="both"/>
      </w:pPr>
      <w:r>
        <w:object w:dxaOrig="1133" w:dyaOrig="566" w14:anchorId="461697C6">
          <v:shape id="_x0000_i1025" type="#_x0000_t75" style="width:56.1pt;height:28.45pt" o:ole="">
            <v:imagedata r:id="rId11" o:title=""/>
          </v:shape>
          <o:OLEObject Type="Embed" ProgID="opendocument.MathDocument.1" ShapeID="_x0000_i1025" DrawAspect="Content" ObjectID="_1626630213" r:id="rId12"/>
        </w:objec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нец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488,12</m:t>
            </m:r>
          </m:num>
          <m:den>
            <m:r>
              <w:rPr>
                <w:rFonts w:ascii="Cambria Math" w:hAnsi="Cambria Math"/>
              </w:rPr>
              <m:t>6∙60</m:t>
            </m:r>
          </m:den>
        </m:f>
        <m:r>
          <w:rPr>
            <w:rFonts w:ascii="Cambria Math" w:hAnsi="Cambria Math"/>
          </w:rPr>
          <m:t>=1,36</m:t>
        </m:r>
      </m:oMath>
    </w:p>
    <w:p w14:paraId="676DA25D" w14:textId="77777777" w:rsidR="00433D40" w:rsidRPr="00072A27" w:rsidRDefault="00433D40" w:rsidP="00072A27">
      <w:pPr>
        <w:pStyle w:val="31"/>
        <w:ind w:firstLine="540"/>
        <w:jc w:val="both"/>
      </w:pPr>
      <w:r w:rsidRPr="00072A27">
        <w:tab/>
        <w:t xml:space="preserve">Так как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нец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</m:oMath>
      <w:r w:rsidRPr="00072A27">
        <w:t>, существующие устройства не смогут обеспечить заданный объем движения поездов.</w:t>
      </w:r>
    </w:p>
    <w:p w14:paraId="73FAC783" w14:textId="77777777" w:rsidR="00433D40" w:rsidRPr="00072A27" w:rsidRDefault="00433D40" w:rsidP="00072A27">
      <w:pPr>
        <w:pStyle w:val="31"/>
        <w:ind w:firstLine="540"/>
        <w:jc w:val="both"/>
      </w:pPr>
      <w:r w:rsidRPr="00072A27">
        <w:tab/>
        <w:t xml:space="preserve">Кроме того, исходя из расчетов время занятия горловины станции </w:t>
      </w:r>
      <m:oMath>
        <m:r>
          <w:rPr>
            <w:rFonts w:ascii="Cambria Math" w:hAnsi="Cambria Math"/>
          </w:rPr>
          <m:t>t</m:t>
        </m:r>
      </m:oMath>
      <w:r w:rsidRPr="00072A27">
        <w:t xml:space="preserve">  больше величины минимального интервала следования поездов по перегону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</m:oMath>
      <w:r w:rsidRPr="00072A27"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=6мин)</m:t>
        </m:r>
      </m:oMath>
      <w:r w:rsidRPr="00072A27">
        <w:t xml:space="preserve">. </w:t>
      </w:r>
    </w:p>
    <w:p w14:paraId="76C4E4D9" w14:textId="77777777" w:rsidR="00433D40" w:rsidRPr="00007AE5" w:rsidRDefault="00007AE5" w:rsidP="00072A27">
      <w:pPr>
        <w:pStyle w:val="31"/>
        <w:ind w:firstLine="540"/>
        <w:jc w:val="both"/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вс</m:t>
              </m:r>
            </m:sub>
          </m:sSub>
          <m:r>
            <w:rPr>
              <w:rFonts w:ascii="Cambria Math" w:hAnsi="Cambria Math"/>
            </w:rPr>
            <m:t>+0,06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lang w:val="en-US"/>
                </w:rPr>
                <m:t>v</m:t>
              </m:r>
            </m:den>
          </m:f>
          <m:r>
            <w:rPr>
              <w:rFonts w:ascii="Cambria Math" w:hAnsi="Cambria Math"/>
            </w:rPr>
            <m:t>=6+0,1+0,06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2537</m:t>
              </m:r>
            </m:num>
            <m:den>
              <m:r>
                <w:rPr>
                  <w:rFonts w:ascii="Cambria Math" w:hAnsi="Cambria Math"/>
                </w:rPr>
                <m:t>35</m:t>
              </m:r>
            </m:den>
          </m:f>
          <m:r>
            <w:rPr>
              <w:rFonts w:ascii="Cambria Math" w:hAnsi="Cambria Math"/>
            </w:rPr>
            <m:t>=10,45 (мин)</m:t>
          </m:r>
        </m:oMath>
      </m:oMathPara>
    </w:p>
    <w:p w14:paraId="7A8C4733" w14:textId="77777777" w:rsidR="00433D40" w:rsidRPr="00007AE5" w:rsidRDefault="00007AE5" w:rsidP="00072A27">
      <w:pPr>
        <w:pStyle w:val="31"/>
        <w:ind w:firstLine="540"/>
        <w:jc w:val="both"/>
      </w:pPr>
      <m:oMathPara>
        <m:oMath>
          <m:r>
            <w:rPr>
              <w:rFonts w:ascii="Cambria Math" w:hAnsi="Cambria Math"/>
            </w:rPr>
            <m:t>t&gt;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</m:oMath>
      </m:oMathPara>
    </w:p>
    <w:p w14:paraId="72945ECB" w14:textId="77777777" w:rsidR="00433D40" w:rsidRPr="00072A27" w:rsidRDefault="00433D40" w:rsidP="00072A27">
      <w:pPr>
        <w:pStyle w:val="31"/>
        <w:ind w:firstLine="540"/>
        <w:jc w:val="both"/>
      </w:pPr>
      <w:r w:rsidRPr="00072A27">
        <w:t>Поэтому пропускная способность горловины станции при ручном управлении не достаточна.</w:t>
      </w:r>
    </w:p>
    <w:p w14:paraId="410587E9" w14:textId="77777777" w:rsidR="00433D40" w:rsidRDefault="00433D40" w:rsidP="00433D40">
      <w:pPr>
        <w:spacing w:line="360" w:lineRule="auto"/>
        <w:ind w:firstLine="567"/>
        <w:jc w:val="both"/>
        <w:rPr>
          <w:sz w:val="28"/>
          <w:szCs w:val="28"/>
        </w:rPr>
        <w:sectPr w:rsidR="00433D40" w:rsidSect="00433D40">
          <w:pgSz w:w="11909" w:h="16834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0C3BBA5B" w14:textId="77777777" w:rsidR="00433D40" w:rsidRPr="006F67B5" w:rsidRDefault="00433D40" w:rsidP="006F67B5">
      <w:pPr>
        <w:spacing w:line="360" w:lineRule="auto"/>
        <w:ind w:firstLine="567"/>
        <w:rPr>
          <w:sz w:val="28"/>
          <w:szCs w:val="28"/>
        </w:rPr>
      </w:pPr>
      <w:r w:rsidRPr="006F67B5">
        <w:rPr>
          <w:sz w:val="28"/>
          <w:szCs w:val="28"/>
        </w:rPr>
        <w:lastRenderedPageBreak/>
        <w:t xml:space="preserve">Таблица </w:t>
      </w:r>
      <w:r w:rsidR="00080CCE">
        <w:rPr>
          <w:sz w:val="28"/>
          <w:szCs w:val="28"/>
        </w:rPr>
        <w:t>1.</w:t>
      </w:r>
      <w:r w:rsidR="006F67B5" w:rsidRPr="006F67B5">
        <w:rPr>
          <w:sz w:val="28"/>
          <w:szCs w:val="28"/>
        </w:rPr>
        <w:t>5</w:t>
      </w:r>
    </w:p>
    <w:p w14:paraId="6A68FE30" w14:textId="77777777" w:rsidR="0010361D" w:rsidRDefault="0010361D" w:rsidP="0003131C">
      <w:pPr>
        <w:rPr>
          <w:sz w:val="28"/>
          <w:szCs w:val="28"/>
        </w:rPr>
      </w:pPr>
    </w:p>
    <w:tbl>
      <w:tblPr>
        <w:tblW w:w="15244" w:type="dxa"/>
        <w:tblInd w:w="96" w:type="dxa"/>
        <w:tblLook w:val="04A0" w:firstRow="1" w:lastRow="0" w:firstColumn="1" w:lastColumn="0" w:noHBand="0" w:noVBand="1"/>
      </w:tblPr>
      <w:tblGrid>
        <w:gridCol w:w="1302"/>
        <w:gridCol w:w="2224"/>
        <w:gridCol w:w="1302"/>
        <w:gridCol w:w="979"/>
        <w:gridCol w:w="1754"/>
        <w:gridCol w:w="979"/>
        <w:gridCol w:w="1496"/>
        <w:gridCol w:w="979"/>
        <w:gridCol w:w="1754"/>
        <w:gridCol w:w="979"/>
        <w:gridCol w:w="1496"/>
      </w:tblGrid>
      <w:tr w:rsidR="005211C6" w:rsidRPr="005211C6" w14:paraId="7CD23FAA" w14:textId="77777777" w:rsidTr="005211C6">
        <w:trPr>
          <w:trHeight w:val="296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C1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FD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Наименование передвижений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58E0" w14:textId="77777777" w:rsidR="005211C6" w:rsidRPr="005211C6" w:rsidRDefault="005211C6" w:rsidP="005211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5211C6">
              <w:rPr>
                <w:i/>
                <w:iCs/>
                <w:color w:val="000000"/>
              </w:rPr>
              <w:t>n</w:t>
            </w:r>
            <w:r w:rsidRPr="005211C6">
              <w:rPr>
                <w:i/>
                <w:iCs/>
                <w:color w:val="000000"/>
                <w:vertAlign w:val="subscript"/>
              </w:rPr>
              <w:t>i</w:t>
            </w:r>
            <w:proofErr w:type="spellEnd"/>
            <w:r w:rsidRPr="005211C6">
              <w:rPr>
                <w:i/>
                <w:iCs/>
                <w:color w:val="000000"/>
                <w:vertAlign w:val="subscript"/>
              </w:rPr>
              <w:t xml:space="preserve"> </w:t>
            </w:r>
            <w:proofErr w:type="spellStart"/>
            <w:r w:rsidRPr="005211C6">
              <w:rPr>
                <w:i/>
                <w:iCs/>
                <w:color w:val="000000"/>
                <w:vertAlign w:val="subscript"/>
              </w:rPr>
              <w:t>расч</w:t>
            </w:r>
            <w:proofErr w:type="spellEnd"/>
          </w:p>
        </w:tc>
        <w:tc>
          <w:tcPr>
            <w:tcW w:w="10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674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загрузка элемента</w:t>
            </w:r>
          </w:p>
        </w:tc>
      </w:tr>
      <w:tr w:rsidR="005211C6" w:rsidRPr="005211C6" w14:paraId="4212505C" w14:textId="77777777" w:rsidTr="005211C6">
        <w:trPr>
          <w:trHeight w:val="296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428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0EB2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BD65" w14:textId="77777777" w:rsidR="005211C6" w:rsidRPr="005211C6" w:rsidRDefault="005211C6" w:rsidP="005211C6">
            <w:pPr>
              <w:rPr>
                <w:i/>
                <w:iCs/>
                <w:color w:val="00000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9C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12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B2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E0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IV</w:t>
            </w:r>
          </w:p>
        </w:tc>
      </w:tr>
      <w:tr w:rsidR="005211C6" w:rsidRPr="005211C6" w14:paraId="10930C6E" w14:textId="77777777" w:rsidTr="005211C6">
        <w:trPr>
          <w:trHeight w:val="296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A4A6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5C3A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1ACC" w14:textId="77777777" w:rsidR="005211C6" w:rsidRPr="005211C6" w:rsidRDefault="005211C6" w:rsidP="005211C6">
            <w:pPr>
              <w:rPr>
                <w:i/>
                <w:iCs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C8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t1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504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n1t1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AE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t2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5F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n2t2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5D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t3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5C2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n3t3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A6E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t4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84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n4t4</w:t>
            </w:r>
          </w:p>
        </w:tc>
      </w:tr>
      <w:tr w:rsidR="005211C6" w:rsidRPr="005211C6" w14:paraId="597B7672" w14:textId="77777777" w:rsidTr="005211C6">
        <w:trPr>
          <w:trHeight w:val="54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7D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43E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прием четного пассажирского поезда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61A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11C6" w:rsidRPr="005211C6" w14:paraId="2EED44AE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DC63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AE2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 4-й и 6-й путь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FD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4ED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F87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10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569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59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43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034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90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771F9C7C" w14:textId="77777777" w:rsidTr="005211C6">
        <w:trPr>
          <w:trHeight w:val="667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07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426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 xml:space="preserve">отправление нечетного </w:t>
            </w:r>
            <w:proofErr w:type="spellStart"/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пассажирсокго</w:t>
            </w:r>
            <w:proofErr w:type="spellEnd"/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 xml:space="preserve">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49F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74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2A3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ECA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17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D67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A2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0C6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50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211C6" w:rsidRPr="005211C6" w14:paraId="299D3B88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4AEB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D53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с 4-го, 6-го путей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640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EC0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A8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43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3B6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6AB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999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A4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7E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6B927DAC" w14:textId="77777777" w:rsidTr="005211C6">
        <w:trPr>
          <w:trHeight w:val="68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D4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969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Прием четного пригородного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7A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85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115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B08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5CA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C5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A4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17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5E4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211C6" w:rsidRPr="005211C6" w14:paraId="7463F584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172F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4EE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 4-й и 6-й путь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BE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179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5D9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32,355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4B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154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C7E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A6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32,355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9B1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1ED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5159C4D3" w14:textId="77777777" w:rsidTr="005211C6">
        <w:trPr>
          <w:trHeight w:val="666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EA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430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отправление нечетного пригородного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7D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B7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FE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18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96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A71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F1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2B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7C8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211C6" w:rsidRPr="005211C6" w14:paraId="77EF9CF9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4CE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411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с 4-го, 6-го путей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EBB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08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F5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A3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6,54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32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29,43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AB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6,54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0DA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29,43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B6F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F1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41687DAB" w14:textId="77777777" w:rsidTr="005211C6">
        <w:trPr>
          <w:trHeight w:val="459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1D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082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прием четного грузового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3D0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0E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02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20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F6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9F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2C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27F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49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211C6" w:rsidRPr="005211C6" w14:paraId="32E49379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E309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A8E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 1-й  путь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C7E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AC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AA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16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72D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113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7CB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83B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66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</w:tr>
      <w:tr w:rsidR="005211C6" w:rsidRPr="005211C6" w14:paraId="69BA6C47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4B92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E5D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 3-й  путь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80F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6AC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EB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0C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0E7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AD5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44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71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98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</w:tr>
      <w:tr w:rsidR="005211C6" w:rsidRPr="005211C6" w14:paraId="4CE0A619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D0A3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C5D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на 5-й путь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E38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A0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503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44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87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51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73E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5EE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B0E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76,05</w:t>
            </w:r>
          </w:p>
        </w:tc>
      </w:tr>
      <w:tr w:rsidR="005211C6" w:rsidRPr="005211C6" w14:paraId="131BD8DA" w14:textId="77777777" w:rsidTr="005211C6">
        <w:trPr>
          <w:trHeight w:val="68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38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633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отправление нечетного грузового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7B1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051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EDD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A9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83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DD6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14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76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20A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5211C6" w:rsidRPr="005211C6" w14:paraId="7ED8DF1F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D493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D9C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с 2-ого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0F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75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6A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1AC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7,79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AE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70,11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B0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7,79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072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70,11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98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C2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51B87437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A23E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19A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с 3-ого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86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7D1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E53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9DF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DF0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78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9E0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35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D2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</w:tr>
      <w:tr w:rsidR="005211C6" w:rsidRPr="005211C6" w14:paraId="4F08FD39" w14:textId="77777777" w:rsidTr="005211C6">
        <w:trPr>
          <w:trHeight w:val="296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4D48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7AD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с 5-го пути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EF4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761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7D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476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042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57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03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54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8640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76,59</w:t>
            </w:r>
          </w:p>
        </w:tc>
      </w:tr>
      <w:tr w:rsidR="005211C6" w:rsidRPr="005211C6" w14:paraId="20D14882" w14:textId="77777777" w:rsidTr="005211C6">
        <w:trPr>
          <w:trHeight w:val="459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417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FA5B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маневры по четному главному пути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36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EB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7F9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16,38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7BAD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20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FD4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40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B97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345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16,38</w:t>
            </w:r>
          </w:p>
        </w:tc>
      </w:tr>
      <w:tr w:rsidR="005211C6" w:rsidRPr="005211C6" w14:paraId="67FB9FD0" w14:textId="77777777" w:rsidTr="005211C6">
        <w:trPr>
          <w:trHeight w:val="68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5FEC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992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маневры по нечетному главному пути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64C1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160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E09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F22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2E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16,65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BAA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5,55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DE86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16,65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832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AD7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211C6" w:rsidRPr="005211C6" w14:paraId="59FDB3DC" w14:textId="77777777" w:rsidTr="005211C6">
        <w:trPr>
          <w:trHeight w:val="3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D960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FBC3" w14:textId="77777777" w:rsidR="005211C6" w:rsidRPr="005211C6" w:rsidRDefault="005211C6" w:rsidP="00521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310B" w14:textId="77777777" w:rsidR="005211C6" w:rsidRPr="005211C6" w:rsidRDefault="005211C6" w:rsidP="005211C6">
            <w:pPr>
              <w:jc w:val="center"/>
              <w:rPr>
                <w:rFonts w:ascii="Symbol" w:hAnsi="Symbol"/>
                <w:i/>
                <w:iCs/>
                <w:color w:val="000000"/>
              </w:rPr>
            </w:pPr>
            <w:r w:rsidRPr="005211C6">
              <w:rPr>
                <w:rFonts w:ascii="Symbol" w:hAnsi="Symbol"/>
                <w:i/>
                <w:iCs/>
                <w:color w:val="000000"/>
              </w:rPr>
              <w:t></w:t>
            </w:r>
            <w:r w:rsidRPr="005211C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5211C6"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5211C6">
              <w:rPr>
                <w:rFonts w:ascii="Arial" w:hAnsi="Arial" w:cs="Arial"/>
                <w:i/>
                <w:iCs/>
                <w:color w:val="000000"/>
                <w:vertAlign w:val="subscript"/>
              </w:rPr>
              <w:t>i</w:t>
            </w:r>
            <w:r w:rsidRPr="005211C6"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5211C6">
              <w:rPr>
                <w:rFonts w:ascii="Arial" w:hAnsi="Arial" w:cs="Arial"/>
                <w:i/>
                <w:iCs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E9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11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C0C3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488,1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70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BB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320,67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EFE7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FE4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257,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8E8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F1F" w14:textId="77777777" w:rsidR="005211C6" w:rsidRPr="005211C6" w:rsidRDefault="005211C6" w:rsidP="005211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211C6">
              <w:rPr>
                <w:rFonts w:ascii="Calibri" w:hAnsi="Calibri"/>
                <w:color w:val="000000"/>
                <w:sz w:val="16"/>
                <w:szCs w:val="16"/>
              </w:rPr>
              <w:t>397,71</w:t>
            </w:r>
          </w:p>
        </w:tc>
      </w:tr>
    </w:tbl>
    <w:p w14:paraId="74E9D277" w14:textId="77777777" w:rsidR="005211C6" w:rsidRDefault="005211C6" w:rsidP="0003131C">
      <w:pPr>
        <w:rPr>
          <w:sz w:val="28"/>
          <w:szCs w:val="28"/>
        </w:rPr>
        <w:sectPr w:rsidR="005211C6" w:rsidSect="00433D40">
          <w:pgSz w:w="16834" w:h="11909" w:orient="landscape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493C0D60" w14:textId="77777777" w:rsidR="00433D40" w:rsidRPr="008764D7" w:rsidRDefault="00080CCE" w:rsidP="003A2CD2">
      <w:pPr>
        <w:pStyle w:val="1"/>
        <w:rPr>
          <w:caps/>
        </w:rPr>
      </w:pPr>
      <w:bookmarkStart w:id="8" w:name="_Toc15499648"/>
      <w:r>
        <w:rPr>
          <w:caps/>
        </w:rPr>
        <w:lastRenderedPageBreak/>
        <w:t>2</w:t>
      </w:r>
      <w:r w:rsidR="003A2CD2" w:rsidRPr="008764D7">
        <w:rPr>
          <w:caps/>
        </w:rPr>
        <w:t xml:space="preserve"> </w:t>
      </w:r>
      <w:r w:rsidR="00433D40" w:rsidRPr="008764D7">
        <w:rPr>
          <w:caps/>
        </w:rPr>
        <w:t>Расчет загрузки горловины станции при централизованных стрелках</w:t>
      </w:r>
      <w:bookmarkEnd w:id="8"/>
    </w:p>
    <w:p w14:paraId="1FD9F651" w14:textId="77777777" w:rsidR="003A2CD2" w:rsidRPr="003A2CD2" w:rsidRDefault="003A2CD2" w:rsidP="003A2CD2"/>
    <w:p w14:paraId="07CB3E1F" w14:textId="77777777" w:rsidR="00433D40" w:rsidRPr="009870F7" w:rsidRDefault="00080CCE" w:rsidP="003A2CD2">
      <w:pPr>
        <w:pStyle w:val="2"/>
      </w:pPr>
      <w:bookmarkStart w:id="9" w:name="_Toc15499649"/>
      <w:r>
        <w:t>2.</w:t>
      </w:r>
      <w:r w:rsidR="00433D40" w:rsidRPr="009870F7">
        <w:t>1</w:t>
      </w:r>
      <w:r w:rsidR="003A2CD2">
        <w:t xml:space="preserve"> </w:t>
      </w:r>
      <w:r w:rsidR="00433D40" w:rsidRPr="009870F7">
        <w:t>Разбивка на расчетные элементы горловины станции</w:t>
      </w:r>
      <w:bookmarkEnd w:id="9"/>
    </w:p>
    <w:p w14:paraId="1B1AE3AF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9D81CB" w14:textId="77777777" w:rsidR="00433D40" w:rsidRPr="009870F7" w:rsidRDefault="00433D40" w:rsidP="003A2CD2">
      <w:pPr>
        <w:pStyle w:val="31"/>
        <w:ind w:firstLine="540"/>
        <w:jc w:val="both"/>
      </w:pPr>
      <w:r w:rsidRPr="009870F7">
        <w:t xml:space="preserve">Разбивка на расчетные элементы при электрической централизации приведена на </w:t>
      </w:r>
      <w:r w:rsidR="005A747D">
        <w:t>рисунке</w:t>
      </w:r>
      <w:r w:rsidR="007947BD">
        <w:t xml:space="preserve"> </w:t>
      </w:r>
      <w:r w:rsidRPr="009870F7">
        <w:t>2. Число элементов определено с учетом применения посекционного размыкания маршрутов.</w:t>
      </w:r>
    </w:p>
    <w:p w14:paraId="4289450D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2AEAC0" w14:textId="77777777" w:rsidR="00433D40" w:rsidRPr="009870F7" w:rsidRDefault="00080CCE" w:rsidP="003A2CD2">
      <w:pPr>
        <w:pStyle w:val="2"/>
      </w:pPr>
      <w:bookmarkStart w:id="10" w:name="_Toc15499650"/>
      <w:r>
        <w:t>2.</w:t>
      </w:r>
      <w:r w:rsidR="00433D40" w:rsidRPr="009870F7">
        <w:t>2</w:t>
      </w:r>
      <w:r w:rsidR="003A2CD2">
        <w:t xml:space="preserve"> </w:t>
      </w:r>
      <w:r w:rsidR="00433D40" w:rsidRPr="009870F7">
        <w:t>Определение длины расчетных элементов</w:t>
      </w:r>
      <w:bookmarkEnd w:id="10"/>
    </w:p>
    <w:p w14:paraId="347C9839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E89FB2" w14:textId="77777777" w:rsidR="00433D40" w:rsidRPr="009870F7" w:rsidRDefault="00433D40" w:rsidP="003A2CD2">
      <w:pPr>
        <w:pStyle w:val="31"/>
        <w:ind w:firstLine="540"/>
        <w:jc w:val="both"/>
      </w:pPr>
      <w:r w:rsidRPr="009870F7">
        <w:t xml:space="preserve">Длина расчетных элементов при электрической централизации рассчитывается также по ординатам стрелок и сигналов. Для примерной станции длина элементов приведена в таблице </w:t>
      </w:r>
      <w:r w:rsidR="00080CCE">
        <w:t>2.</w:t>
      </w:r>
      <w:r w:rsidR="003A2CD2">
        <w:t>1</w:t>
      </w:r>
      <w:r w:rsidRPr="009870F7">
        <w:t>.</w:t>
      </w:r>
    </w:p>
    <w:p w14:paraId="3943331A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0C3234" w14:textId="77777777" w:rsidR="00433D40" w:rsidRDefault="00433D40" w:rsidP="00E0201C">
      <w:pPr>
        <w:autoSpaceDE w:val="0"/>
        <w:autoSpaceDN w:val="0"/>
        <w:adjustRightInd w:val="0"/>
        <w:ind w:firstLine="54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Таблица </w:t>
      </w:r>
      <w:r w:rsidR="00080CCE">
        <w:rPr>
          <w:rFonts w:ascii="TimesNewRomanPSMT" w:hAnsi="TimesNewRomanPSMT" w:cs="TimesNewRomanPSMT"/>
          <w:sz w:val="28"/>
          <w:szCs w:val="28"/>
        </w:rPr>
        <w:t>2.</w:t>
      </w:r>
      <w:r w:rsidR="00E0201C">
        <w:rPr>
          <w:rFonts w:ascii="TimesNewRomanPSMT" w:hAnsi="TimesNewRomanPSMT" w:cs="TimesNewRomanPSMT"/>
          <w:sz w:val="28"/>
          <w:szCs w:val="28"/>
        </w:rPr>
        <w:t>1</w:t>
      </w:r>
    </w:p>
    <w:tbl>
      <w:tblPr>
        <w:tblW w:w="8780" w:type="dxa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3880"/>
        <w:gridCol w:w="1800"/>
        <w:gridCol w:w="960"/>
      </w:tblGrid>
      <w:tr w:rsidR="00433D40" w:rsidRPr="00E0201C" w14:paraId="29E697AA" w14:textId="77777777" w:rsidTr="00433D40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8EED2DB" w14:textId="77777777" w:rsidR="00433D40" w:rsidRPr="00E0201C" w:rsidRDefault="00433D40" w:rsidP="00433D40">
            <w:pPr>
              <w:rPr>
                <w:color w:val="000000"/>
              </w:rPr>
            </w:pPr>
            <w:r w:rsidRPr="00E0201C">
              <w:rPr>
                <w:color w:val="000000"/>
              </w:rPr>
              <w:t>Номер элемента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14:paraId="4D1BC67E" w14:textId="77777777" w:rsidR="00433D40" w:rsidRPr="00E0201C" w:rsidRDefault="00433D40" w:rsidP="00433D40">
            <w:pPr>
              <w:rPr>
                <w:color w:val="000000"/>
              </w:rPr>
            </w:pPr>
            <w:r w:rsidRPr="00E0201C">
              <w:rPr>
                <w:color w:val="000000"/>
              </w:rPr>
              <w:t>Границы элемента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9AACAF" w14:textId="77777777" w:rsidR="00433D40" w:rsidRPr="00E0201C" w:rsidRDefault="00433D40" w:rsidP="00433D40">
            <w:pPr>
              <w:rPr>
                <w:color w:val="000000"/>
              </w:rPr>
            </w:pPr>
            <w:r w:rsidRPr="00E0201C">
              <w:rPr>
                <w:color w:val="000000"/>
              </w:rPr>
              <w:t>Расчет длины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F9867" w14:textId="77777777" w:rsidR="00433D40" w:rsidRPr="00E0201C" w:rsidRDefault="00433D40" w:rsidP="00433D40">
            <w:pPr>
              <w:rPr>
                <w:color w:val="000000"/>
              </w:rPr>
            </w:pPr>
            <w:proofErr w:type="spellStart"/>
            <w:r w:rsidRPr="00E0201C">
              <w:rPr>
                <w:color w:val="000000"/>
              </w:rPr>
              <w:t>Lм</w:t>
            </w:r>
            <w:proofErr w:type="spellEnd"/>
            <w:r w:rsidRPr="00E0201C">
              <w:rPr>
                <w:color w:val="000000"/>
              </w:rPr>
              <w:t>, м</w:t>
            </w:r>
          </w:p>
        </w:tc>
      </w:tr>
      <w:tr w:rsidR="004605D2" w:rsidRPr="00E0201C" w14:paraId="283ECABE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E550C22" w14:textId="77777777" w:rsidR="004605D2" w:rsidRPr="00E0201C" w:rsidRDefault="004605D2" w:rsidP="002567E6">
            <w:pPr>
              <w:rPr>
                <w:color w:val="000000"/>
              </w:rPr>
            </w:pPr>
            <w:r w:rsidRPr="00E0201C">
              <w:rPr>
                <w:color w:val="000000"/>
              </w:rPr>
              <w:t>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6FBF30BE" w14:textId="77777777" w:rsidR="004605D2" w:rsidRPr="00FD4322" w:rsidRDefault="00FD4322" w:rsidP="00F40EA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 </w:t>
            </w:r>
            <w:r w:rsidR="00F40EAC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 – сигнал М</w:t>
            </w:r>
            <w:r w:rsidR="00C10D51">
              <w:rPr>
                <w:color w:val="000000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4BDD24D" w14:textId="77777777" w:rsidR="004605D2" w:rsidRPr="00CD5E34" w:rsidRDefault="00CD5E34" w:rsidP="00256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1076-779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98F64" w14:textId="77777777" w:rsidR="004605D2" w:rsidRDefault="00B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4605D2" w:rsidRPr="00E0201C" w14:paraId="51D542D9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BF4A595" w14:textId="77777777" w:rsidR="004605D2" w:rsidRPr="00E0201C" w:rsidRDefault="004605D2" w:rsidP="002567E6">
            <w:pPr>
              <w:rPr>
                <w:color w:val="000000"/>
              </w:rPr>
            </w:pPr>
            <w:r w:rsidRPr="00E0201C">
              <w:rPr>
                <w:color w:val="000000"/>
              </w:rPr>
              <w:t>II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4380EE57" w14:textId="77777777" w:rsidR="004605D2" w:rsidRPr="00CD5E34" w:rsidRDefault="00FD4322" w:rsidP="00CD5E3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сигнал М</w:t>
            </w:r>
            <w:r w:rsidR="00C10D51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сигнал М</w:t>
            </w:r>
            <w:r w:rsidR="00CD5E34">
              <w:rPr>
                <w:color w:val="000000"/>
                <w:lang w:val="en-US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44455B3" w14:textId="77777777" w:rsidR="004605D2" w:rsidRPr="00FD4322" w:rsidRDefault="00CD5E34" w:rsidP="00256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779-715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8828E" w14:textId="77777777" w:rsidR="004605D2" w:rsidRDefault="00B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4605D2" w:rsidRPr="00E0201C" w14:paraId="4B5C557E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D7260AF" w14:textId="77777777" w:rsidR="004605D2" w:rsidRPr="00E0201C" w:rsidRDefault="004605D2" w:rsidP="002567E6">
            <w:pPr>
              <w:rPr>
                <w:color w:val="000000"/>
              </w:rPr>
            </w:pPr>
            <w:r w:rsidRPr="00E0201C">
              <w:rPr>
                <w:color w:val="000000"/>
              </w:rPr>
              <w:t>III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27F42252" w14:textId="77777777" w:rsidR="004605D2" w:rsidRPr="00CD5E34" w:rsidRDefault="00FD4322" w:rsidP="00CD5E3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сигнал М</w:t>
            </w:r>
            <w:r w:rsidR="00CD5E34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 xml:space="preserve"> – </w:t>
            </w:r>
            <w:r w:rsidR="00C10D51">
              <w:rPr>
                <w:color w:val="000000"/>
              </w:rPr>
              <w:t>сигнал М</w:t>
            </w:r>
            <w:r w:rsidR="00CD5E34">
              <w:rPr>
                <w:color w:val="000000"/>
                <w:lang w:val="en-US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BD56A4C" w14:textId="77777777" w:rsidR="004605D2" w:rsidRPr="00E0201C" w:rsidRDefault="00CD5E34" w:rsidP="00256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715-641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BBC87" w14:textId="77777777" w:rsidR="004605D2" w:rsidRDefault="00B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4605D2" w:rsidRPr="00E0201C" w14:paraId="37EBE487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048A36F" w14:textId="77777777" w:rsidR="004605D2" w:rsidRPr="00E0201C" w:rsidRDefault="004605D2" w:rsidP="002567E6">
            <w:pPr>
              <w:rPr>
                <w:color w:val="000000"/>
              </w:rPr>
            </w:pPr>
            <w:r w:rsidRPr="00E0201C">
              <w:rPr>
                <w:color w:val="000000"/>
              </w:rPr>
              <w:t>IV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6DB298F0" w14:textId="77777777" w:rsidR="004605D2" w:rsidRPr="00E0201C" w:rsidRDefault="00CD5E34" w:rsidP="00CD5E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 М8 </w:t>
            </w:r>
            <w:r w:rsidR="00FD4322">
              <w:rPr>
                <w:color w:val="000000"/>
              </w:rPr>
              <w:t xml:space="preserve">– сигнал </w:t>
            </w:r>
            <w:r>
              <w:rPr>
                <w:color w:val="000000"/>
              </w:rPr>
              <w:t>М12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7A21131" w14:textId="77777777" w:rsidR="004605D2" w:rsidRPr="00E0201C" w:rsidRDefault="00CD5E34" w:rsidP="00256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641-519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A751F" w14:textId="77777777" w:rsidR="004605D2" w:rsidRDefault="00B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4605D2" w:rsidRPr="00E0201C" w14:paraId="79DD6164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FAAE6B5" w14:textId="77777777" w:rsidR="004605D2" w:rsidRPr="00E0201C" w:rsidRDefault="004605D2" w:rsidP="002567E6">
            <w:pPr>
              <w:rPr>
                <w:color w:val="000000"/>
              </w:rPr>
            </w:pPr>
            <w:r w:rsidRPr="00E0201C">
              <w:rPr>
                <w:color w:val="000000"/>
              </w:rPr>
              <w:t>V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0A619B87" w14:textId="77777777" w:rsidR="004605D2" w:rsidRPr="00E0201C" w:rsidRDefault="00574E8A" w:rsidP="00CD5E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 </w:t>
            </w:r>
            <w:r w:rsidR="00CD5E34">
              <w:rPr>
                <w:color w:val="000000"/>
              </w:rPr>
              <w:t xml:space="preserve">М12 </w:t>
            </w:r>
            <w:r>
              <w:rPr>
                <w:color w:val="000000"/>
              </w:rPr>
              <w:t xml:space="preserve">– сигнал </w:t>
            </w:r>
            <w:r w:rsidR="00CD5E34">
              <w:rPr>
                <w:color w:val="000000"/>
              </w:rPr>
              <w:t>М16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D984190" w14:textId="77777777" w:rsidR="004605D2" w:rsidRPr="00E0201C" w:rsidRDefault="00CD5E34" w:rsidP="00256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519-</w:t>
            </w:r>
            <w:r w:rsidR="00B64B9A">
              <w:rPr>
                <w:color w:val="000000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82201" w14:textId="77777777" w:rsidR="004605D2" w:rsidRDefault="00B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FD4322" w:rsidRPr="00E0201C" w14:paraId="6DD05E91" w14:textId="77777777" w:rsidTr="00081C09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CEE4226" w14:textId="77777777" w:rsidR="00FD4322" w:rsidRPr="00E0201C" w:rsidRDefault="00FD4322" w:rsidP="00FD4322">
            <w:pPr>
              <w:rPr>
                <w:color w:val="000000"/>
              </w:rPr>
            </w:pPr>
            <w:r w:rsidRPr="00E0201C">
              <w:rPr>
                <w:color w:val="000000"/>
              </w:rPr>
              <w:t>VI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1B6C795C" w14:textId="77777777" w:rsidR="00FD4322" w:rsidRPr="00C10D51" w:rsidRDefault="00CD5E34" w:rsidP="00CD5E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стык у стрелки 18 </w:t>
            </w:r>
            <w:r w:rsidR="00FD4322">
              <w:rPr>
                <w:color w:val="000000"/>
              </w:rPr>
              <w:t xml:space="preserve">- </w:t>
            </w:r>
            <w:r w:rsidR="00FD4322" w:rsidRPr="00E0201C">
              <w:rPr>
                <w:color w:val="000000"/>
              </w:rPr>
              <w:t xml:space="preserve"> сигнал </w:t>
            </w:r>
            <w:r>
              <w:rPr>
                <w:color w:val="000000"/>
              </w:rPr>
              <w:t>Н5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B7871D3" w14:textId="77777777" w:rsidR="00FD4322" w:rsidRPr="00E0201C" w:rsidRDefault="00B64B9A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453-389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3765B" w14:textId="77777777" w:rsidR="00FD4322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FD4322" w:rsidRPr="00E0201C" w14:paraId="057A8C72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DC8D4E3" w14:textId="77777777" w:rsidR="00FD4322" w:rsidRPr="00E0201C" w:rsidRDefault="00FD4322" w:rsidP="00FD4322">
            <w:pPr>
              <w:rPr>
                <w:color w:val="000000"/>
              </w:rPr>
            </w:pPr>
            <w:r w:rsidRPr="00E0201C">
              <w:rPr>
                <w:color w:val="000000"/>
              </w:rPr>
              <w:t>VII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4C9BFE2D" w14:textId="77777777" w:rsidR="00FD4322" w:rsidRPr="00E0201C" w:rsidRDefault="00FD4322" w:rsidP="00CD5E34">
            <w:pPr>
              <w:rPr>
                <w:color w:val="000000"/>
              </w:rPr>
            </w:pPr>
            <w:r w:rsidRPr="00E0201C">
              <w:rPr>
                <w:color w:val="000000"/>
              </w:rPr>
              <w:t xml:space="preserve">сигнал </w:t>
            </w:r>
            <w:r w:rsidR="00CD5E34">
              <w:rPr>
                <w:color w:val="000000"/>
              </w:rPr>
              <w:t xml:space="preserve">ЧД </w:t>
            </w:r>
            <w:proofErr w:type="gramStart"/>
            <w:r>
              <w:rPr>
                <w:color w:val="000000"/>
              </w:rPr>
              <w:t xml:space="preserve">-  </w:t>
            </w:r>
            <w:r w:rsidRPr="00E0201C">
              <w:rPr>
                <w:color w:val="000000"/>
              </w:rPr>
              <w:t>сигнал</w:t>
            </w:r>
            <w:proofErr w:type="gramEnd"/>
            <w:r w:rsidRPr="00E0201C">
              <w:rPr>
                <w:color w:val="000000"/>
              </w:rPr>
              <w:t xml:space="preserve"> </w:t>
            </w:r>
            <w:r w:rsidR="00CD5E34">
              <w:rPr>
                <w:color w:val="000000"/>
              </w:rPr>
              <w:t>М4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772EBFA" w14:textId="77777777" w:rsidR="00FD4322" w:rsidRPr="00E0201C" w:rsidRDefault="00CD5E34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1076-</w:t>
            </w:r>
            <w:r w:rsidR="00B64B9A">
              <w:rPr>
                <w:color w:val="00000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39151" w14:textId="77777777" w:rsidR="00FD4322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</w:tr>
      <w:tr w:rsidR="00FD4322" w:rsidRPr="00E0201C" w14:paraId="74318131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96AB7D9" w14:textId="77777777" w:rsidR="00FD4322" w:rsidRPr="00E0201C" w:rsidRDefault="00FD4322" w:rsidP="00FD4322">
            <w:pPr>
              <w:rPr>
                <w:color w:val="000000"/>
              </w:rPr>
            </w:pPr>
            <w:r w:rsidRPr="00E0201C">
              <w:rPr>
                <w:color w:val="000000"/>
              </w:rPr>
              <w:t>VIII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1E1BCFC8" w14:textId="77777777" w:rsidR="00FD4322" w:rsidRPr="00E0201C" w:rsidRDefault="00FD4322" w:rsidP="00CD5E34">
            <w:pPr>
              <w:rPr>
                <w:color w:val="000000"/>
              </w:rPr>
            </w:pPr>
            <w:r w:rsidRPr="00E0201C">
              <w:rPr>
                <w:color w:val="000000"/>
              </w:rPr>
              <w:t xml:space="preserve">сигнал </w:t>
            </w:r>
            <w:r w:rsidR="00CD5E34">
              <w:rPr>
                <w:color w:val="000000"/>
              </w:rPr>
              <w:t xml:space="preserve">М4 </w:t>
            </w:r>
            <w:proofErr w:type="gramStart"/>
            <w:r>
              <w:rPr>
                <w:color w:val="000000"/>
              </w:rPr>
              <w:t xml:space="preserve">-  </w:t>
            </w:r>
            <w:r w:rsidRPr="00E0201C">
              <w:rPr>
                <w:color w:val="000000"/>
              </w:rPr>
              <w:t>сигнал</w:t>
            </w:r>
            <w:proofErr w:type="gramEnd"/>
            <w:r w:rsidRPr="00E0201C">
              <w:rPr>
                <w:color w:val="000000"/>
              </w:rPr>
              <w:t xml:space="preserve"> </w:t>
            </w:r>
            <w:r w:rsidR="00CD5E34">
              <w:rPr>
                <w:color w:val="000000"/>
              </w:rPr>
              <w:t>М10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BFEFE3B" w14:textId="77777777" w:rsidR="00FD4322" w:rsidRPr="00E0201C" w:rsidRDefault="00B64B9A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748-625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BD75A" w14:textId="77777777" w:rsidR="00FD4322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</w:tr>
      <w:tr w:rsidR="00FD4322" w:rsidRPr="00E0201C" w14:paraId="516F5C4D" w14:textId="77777777" w:rsidTr="00FD432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A362B6A" w14:textId="77777777" w:rsidR="00FD4322" w:rsidRPr="00E0201C" w:rsidRDefault="00FD4322" w:rsidP="00FD4322">
            <w:pPr>
              <w:rPr>
                <w:color w:val="000000"/>
              </w:rPr>
            </w:pPr>
            <w:r w:rsidRPr="00E0201C">
              <w:rPr>
                <w:color w:val="000000"/>
              </w:rPr>
              <w:t>IX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7B2C49A9" w14:textId="77777777" w:rsidR="00FD4322" w:rsidRPr="00E0201C" w:rsidRDefault="00FD4322" w:rsidP="00CD5E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 </w:t>
            </w:r>
            <w:r w:rsidR="00CD5E34">
              <w:rPr>
                <w:color w:val="000000"/>
              </w:rPr>
              <w:t xml:space="preserve">М10 </w:t>
            </w:r>
            <w:r w:rsidR="00C10D51">
              <w:rPr>
                <w:color w:val="000000"/>
              </w:rPr>
              <w:t xml:space="preserve">– сигнал </w:t>
            </w:r>
            <w:r w:rsidR="00CD5E34">
              <w:rPr>
                <w:color w:val="000000"/>
              </w:rPr>
              <w:t>Н6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D12D586" w14:textId="77777777" w:rsidR="00FD4322" w:rsidRPr="00E0201C" w:rsidRDefault="00B64B9A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625-562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65CB6" w14:textId="77777777" w:rsidR="00FD4322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FD4322" w:rsidRPr="00E0201C" w14:paraId="23E03A54" w14:textId="77777777" w:rsidTr="00A84B73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834D9EE" w14:textId="77777777" w:rsidR="00FD4322" w:rsidRPr="00E0201C" w:rsidRDefault="00FD4322" w:rsidP="00FD4322">
            <w:pPr>
              <w:rPr>
                <w:color w:val="000000"/>
              </w:rPr>
            </w:pPr>
            <w:r w:rsidRPr="00E0201C">
              <w:rPr>
                <w:color w:val="000000"/>
              </w:rPr>
              <w:t>X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5E993EC6" w14:textId="77777777" w:rsidR="00FD4322" w:rsidRPr="00E0201C" w:rsidRDefault="00C10D51" w:rsidP="00CD5E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стык </w:t>
            </w:r>
            <w:r w:rsidR="00CD5E34">
              <w:rPr>
                <w:color w:val="000000"/>
              </w:rPr>
              <w:t xml:space="preserve">между </w:t>
            </w:r>
            <w:r>
              <w:rPr>
                <w:color w:val="000000"/>
              </w:rPr>
              <w:t>стрелк</w:t>
            </w:r>
            <w:r w:rsidR="00CD5E34">
              <w:rPr>
                <w:color w:val="000000"/>
              </w:rPr>
              <w:t xml:space="preserve">ами </w:t>
            </w:r>
            <w:r>
              <w:rPr>
                <w:color w:val="000000"/>
              </w:rPr>
              <w:t>1</w:t>
            </w:r>
            <w:r w:rsidR="00CD5E34">
              <w:rPr>
                <w:color w:val="000000"/>
              </w:rPr>
              <w:t>0 и 14</w:t>
            </w:r>
            <w:r>
              <w:rPr>
                <w:color w:val="000000"/>
              </w:rPr>
              <w:t xml:space="preserve"> – сигнал </w:t>
            </w:r>
            <w:r w:rsidR="00CD5E34">
              <w:rPr>
                <w:color w:val="000000"/>
              </w:rPr>
              <w:t>М14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80A1E6D" w14:textId="77777777" w:rsidR="00FD4322" w:rsidRPr="00E0201C" w:rsidRDefault="00B64B9A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562-430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E1608" w14:textId="77777777" w:rsidR="00FD4322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3847FA" w:rsidRPr="00E0201C" w14:paraId="67F2A416" w14:textId="77777777" w:rsidTr="00A84B73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C2A6116" w14:textId="77777777" w:rsidR="003847FA" w:rsidRPr="003847FA" w:rsidRDefault="003847FA" w:rsidP="00FD432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XI</w:t>
            </w:r>
          </w:p>
        </w:tc>
        <w:tc>
          <w:tcPr>
            <w:tcW w:w="3880" w:type="dxa"/>
            <w:shd w:val="clear" w:color="auto" w:fill="auto"/>
            <w:noWrap/>
            <w:vAlign w:val="bottom"/>
          </w:tcPr>
          <w:p w14:paraId="30DB6827" w14:textId="77777777" w:rsidR="003847FA" w:rsidRDefault="00CD5E34" w:rsidP="00B64B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 М14 – сигнал </w:t>
            </w:r>
            <w:r w:rsidR="00B64B9A">
              <w:rPr>
                <w:color w:val="000000"/>
              </w:rPr>
              <w:t>Н</w:t>
            </w:r>
            <w:r>
              <w:rPr>
                <w:color w:val="000000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C376E04" w14:textId="77777777" w:rsidR="003847FA" w:rsidRDefault="00B64B9A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430-359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8518" w14:textId="77777777" w:rsidR="003847FA" w:rsidRDefault="00BF04A6" w:rsidP="00FD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</w:tbl>
    <w:p w14:paraId="628DCCF0" w14:textId="77777777" w:rsidR="00433D40" w:rsidRDefault="00433D40" w:rsidP="00433D4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4FBF112" w14:textId="77777777" w:rsidR="00433D40" w:rsidRPr="009870F7" w:rsidRDefault="00080CCE" w:rsidP="00FB797D">
      <w:pPr>
        <w:pStyle w:val="2"/>
      </w:pPr>
      <w:bookmarkStart w:id="11" w:name="_Toc15499651"/>
      <w:r>
        <w:t>2.</w:t>
      </w:r>
      <w:r w:rsidR="00433D40" w:rsidRPr="009870F7">
        <w:t>3</w:t>
      </w:r>
      <w:r w:rsidR="00FB797D">
        <w:t xml:space="preserve"> </w:t>
      </w:r>
      <w:r w:rsidR="00433D40" w:rsidRPr="009870F7">
        <w:t>Определение длины маршрутов при различных передвижениях</w:t>
      </w:r>
      <w:bookmarkEnd w:id="11"/>
    </w:p>
    <w:p w14:paraId="005C303C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B32877" w14:textId="77777777" w:rsidR="00433D40" w:rsidRPr="009870F7" w:rsidRDefault="00433D40" w:rsidP="00433D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70F7">
        <w:rPr>
          <w:sz w:val="28"/>
          <w:szCs w:val="28"/>
        </w:rPr>
        <w:t xml:space="preserve">Таблица длин маршрутов (таблица </w:t>
      </w:r>
      <w:r w:rsidR="00080CCE">
        <w:rPr>
          <w:sz w:val="28"/>
          <w:szCs w:val="28"/>
        </w:rPr>
        <w:t>2.</w:t>
      </w:r>
      <w:r w:rsidR="00417C73">
        <w:rPr>
          <w:sz w:val="28"/>
          <w:szCs w:val="28"/>
        </w:rPr>
        <w:t>2</w:t>
      </w:r>
      <w:r w:rsidRPr="009870F7">
        <w:rPr>
          <w:sz w:val="28"/>
          <w:szCs w:val="28"/>
        </w:rPr>
        <w:t xml:space="preserve">) при электрической централизации составлена на основании </w:t>
      </w:r>
      <w:r w:rsidR="005A747D">
        <w:rPr>
          <w:sz w:val="28"/>
          <w:szCs w:val="28"/>
        </w:rPr>
        <w:t>рисунк</w:t>
      </w:r>
      <w:r w:rsidR="005379C4">
        <w:rPr>
          <w:sz w:val="28"/>
          <w:szCs w:val="28"/>
        </w:rPr>
        <w:t>а</w:t>
      </w:r>
      <w:r w:rsidR="0030686F">
        <w:rPr>
          <w:sz w:val="28"/>
          <w:szCs w:val="28"/>
        </w:rPr>
        <w:t xml:space="preserve"> </w:t>
      </w:r>
      <w:r w:rsidRPr="009870F7">
        <w:rPr>
          <w:sz w:val="28"/>
          <w:szCs w:val="28"/>
        </w:rPr>
        <w:t xml:space="preserve">2, при этом учтены те же передвижения, что и в таблице </w:t>
      </w:r>
      <w:r w:rsidR="00080CCE">
        <w:rPr>
          <w:sz w:val="28"/>
          <w:szCs w:val="28"/>
        </w:rPr>
        <w:t>1.1.</w:t>
      </w:r>
    </w:p>
    <w:p w14:paraId="53243FB0" w14:textId="77777777" w:rsidR="00433D40" w:rsidRPr="00011CDD" w:rsidRDefault="00433D40" w:rsidP="00433D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30AC1EBA" w14:textId="77777777" w:rsidR="00433D40" w:rsidRPr="009B2800" w:rsidRDefault="00433D40" w:rsidP="00433D40">
      <w:pPr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  <w:sectPr w:rsidR="00433D40" w:rsidRPr="009B2800" w:rsidSect="00433D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6238C9A" w14:textId="5B72A8D1" w:rsidR="0085352A" w:rsidRPr="00FC02D5" w:rsidRDefault="004406A4" w:rsidP="0085352A">
      <w:pPr>
        <w:spacing w:line="360" w:lineRule="auto"/>
        <w:ind w:firstLine="567"/>
        <w:jc w:val="center"/>
        <w:rPr>
          <w:lang w:val="en-US"/>
        </w:rPr>
      </w:pPr>
      <w:r>
        <w:object w:dxaOrig="18015" w:dyaOrig="10170" w14:anchorId="79C72FEF">
          <v:shape id="_x0000_i1031" type="#_x0000_t75" style="width:756.85pt;height:427pt" o:ole="">
            <v:imagedata r:id="rId13" o:title=""/>
          </v:shape>
          <o:OLEObject Type="Embed" ProgID="Visio.Drawing.15" ShapeID="_x0000_i1031" DrawAspect="Content" ObjectID="_1626630214" r:id="rId14"/>
        </w:object>
      </w:r>
      <w:bookmarkStart w:id="12" w:name="_GoBack"/>
      <w:bookmarkEnd w:id="12"/>
    </w:p>
    <w:p w14:paraId="2CD5D147" w14:textId="77777777" w:rsidR="0085352A" w:rsidRDefault="00936AA1" w:rsidP="00A93DEC">
      <w:pPr>
        <w:spacing w:line="360" w:lineRule="auto"/>
        <w:ind w:firstLine="567"/>
        <w:jc w:val="center"/>
        <w:rPr>
          <w:rFonts w:ascii="TimesNewRomanPSMT" w:hAnsi="TimesNewRomanPSMT" w:cs="TimesNewRomanPSMT"/>
          <w:sz w:val="28"/>
          <w:szCs w:val="28"/>
        </w:rPr>
        <w:sectPr w:rsidR="0085352A" w:rsidSect="001229FF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  <w:r>
        <w:rPr>
          <w:rFonts w:ascii="TimesNewRomanPSMT" w:hAnsi="TimesNewRomanPSMT" w:cs="TimesNewRomanPSMT"/>
          <w:sz w:val="28"/>
          <w:szCs w:val="28"/>
        </w:rPr>
        <w:t xml:space="preserve">Рисунок </w:t>
      </w:r>
      <w:r w:rsidR="0085352A">
        <w:rPr>
          <w:rFonts w:ascii="TimesNewRomanPSMT" w:hAnsi="TimesNewRomanPSMT" w:cs="TimesNewRomanPSMT"/>
          <w:sz w:val="28"/>
          <w:szCs w:val="28"/>
        </w:rPr>
        <w:t>2</w:t>
      </w:r>
    </w:p>
    <w:p w14:paraId="21CA68C3" w14:textId="77777777" w:rsidR="00433D40" w:rsidRDefault="00433D40" w:rsidP="00417C73">
      <w:pPr>
        <w:spacing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Таблица </w:t>
      </w:r>
      <w:r w:rsidR="00080CCE">
        <w:rPr>
          <w:rFonts w:ascii="TimesNewRomanPSMT" w:hAnsi="TimesNewRomanPSMT" w:cs="TimesNewRomanPSMT"/>
          <w:sz w:val="28"/>
          <w:szCs w:val="28"/>
        </w:rPr>
        <w:t>2.</w:t>
      </w:r>
      <w:r w:rsidR="00417C73">
        <w:rPr>
          <w:rFonts w:ascii="TimesNewRomanPSMT" w:hAnsi="TimesNewRomanPSMT" w:cs="TimesNewRomanPSMT"/>
          <w:sz w:val="28"/>
          <w:szCs w:val="28"/>
        </w:rPr>
        <w:t>2</w:t>
      </w:r>
    </w:p>
    <w:tbl>
      <w:tblPr>
        <w:tblW w:w="7940" w:type="dxa"/>
        <w:tblInd w:w="96" w:type="dxa"/>
        <w:tblLook w:val="04A0" w:firstRow="1" w:lastRow="0" w:firstColumn="1" w:lastColumn="0" w:noHBand="0" w:noVBand="1"/>
      </w:tblPr>
      <w:tblGrid>
        <w:gridCol w:w="924"/>
        <w:gridCol w:w="1935"/>
        <w:gridCol w:w="1208"/>
        <w:gridCol w:w="960"/>
        <w:gridCol w:w="960"/>
        <w:gridCol w:w="993"/>
        <w:gridCol w:w="960"/>
      </w:tblGrid>
      <w:tr w:rsidR="0096530E" w:rsidRPr="0096530E" w14:paraId="4790135C" w14:textId="77777777" w:rsidTr="0096530E">
        <w:trPr>
          <w:trHeight w:val="6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DC1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8CE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наименование передвижений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BB2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номер элемента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2BB" w14:textId="77777777" w:rsidR="0096530E" w:rsidRPr="0096530E" w:rsidRDefault="0096530E" w:rsidP="009653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96530E">
              <w:rPr>
                <w:b/>
                <w:bCs/>
                <w:i/>
                <w:iCs/>
                <w:color w:val="000000"/>
              </w:rPr>
              <w:t>Lм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C52" w14:textId="77777777" w:rsidR="0096530E" w:rsidRPr="0096530E" w:rsidRDefault="0096530E" w:rsidP="009653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96530E">
              <w:rPr>
                <w:b/>
                <w:bCs/>
                <w:i/>
                <w:iCs/>
                <w:color w:val="000000"/>
              </w:rPr>
              <w:t>Lпоезд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E34" w14:textId="77777777" w:rsidR="0096530E" w:rsidRPr="0096530E" w:rsidRDefault="0096530E" w:rsidP="009653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96530E">
              <w:rPr>
                <w:b/>
                <w:bCs/>
                <w:i/>
                <w:iCs/>
                <w:color w:val="000000"/>
              </w:rPr>
              <w:t>Lприбл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79F" w14:textId="77777777" w:rsidR="0096530E" w:rsidRPr="0096530E" w:rsidRDefault="0096530E" w:rsidP="009653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6530E">
              <w:rPr>
                <w:b/>
                <w:bCs/>
                <w:i/>
                <w:iCs/>
                <w:color w:val="000000"/>
              </w:rPr>
              <w:t>L</w:t>
            </w:r>
          </w:p>
        </w:tc>
      </w:tr>
      <w:tr w:rsidR="0096530E" w:rsidRPr="0096530E" w14:paraId="26B02BC2" w14:textId="77777777" w:rsidTr="0096530E">
        <w:trPr>
          <w:trHeight w:val="315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9DE4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C21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1D5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C0A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F14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286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A141" w14:textId="77777777" w:rsidR="0096530E" w:rsidRPr="0096530E" w:rsidRDefault="0096530E" w:rsidP="0096530E">
            <w:pPr>
              <w:jc w:val="center"/>
              <w:rPr>
                <w:b/>
                <w:bCs/>
                <w:color w:val="000000"/>
              </w:rPr>
            </w:pPr>
            <w:r w:rsidRPr="0096530E">
              <w:rPr>
                <w:b/>
                <w:bCs/>
                <w:color w:val="000000"/>
              </w:rPr>
              <w:t>7</w:t>
            </w:r>
          </w:p>
        </w:tc>
      </w:tr>
      <w:tr w:rsidR="0096530E" w:rsidRPr="0096530E" w14:paraId="2B58065A" w14:textId="77777777" w:rsidTr="0096530E">
        <w:trPr>
          <w:trHeight w:val="93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6FB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3B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прием четного пассажирского поезда: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4B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F19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B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D6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A5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458F8910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4C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44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4-й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FF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C40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0E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3E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6E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2060</w:t>
            </w:r>
          </w:p>
        </w:tc>
      </w:tr>
      <w:tr w:rsidR="0096530E" w:rsidRPr="0096530E" w14:paraId="69FFDAAA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4E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04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414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6D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F21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169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00A81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CC9704F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A9D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1A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9A1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1C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FE2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C82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690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59652AB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721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19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58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7A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D1E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AC6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3C83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B7F2648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453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3D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F2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12D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11C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F92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4DE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9121B64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54B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7E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95D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E4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079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91A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DDC2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3756BD0E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A2D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184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6-й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80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574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F1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2B7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51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1847</w:t>
            </w:r>
          </w:p>
        </w:tc>
      </w:tr>
      <w:tr w:rsidR="0096530E" w:rsidRPr="0096530E" w14:paraId="0FCABF29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9E8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03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D2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65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681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812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17CC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E92D341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76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4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15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19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39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261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13B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2DE6993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4FE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7BA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A7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34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BC1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AF6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FCF7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7D671D3" w14:textId="77777777" w:rsidTr="0096530E">
        <w:trPr>
          <w:trHeight w:val="1260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7B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A8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отправление нечетного пассажирского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727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53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E59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CC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3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2A87A0D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988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239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4-го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3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A9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C4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4E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8C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1017</w:t>
            </w:r>
          </w:p>
        </w:tc>
      </w:tr>
      <w:tr w:rsidR="0096530E" w:rsidRPr="0096530E" w14:paraId="42711A4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55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0E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E6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7D9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C0A0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8F95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2804F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8A88B25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363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1B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21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98C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39D8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FF7E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70070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2A97CCB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F1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62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0C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87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50F7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662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FD70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E95C89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94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EB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E77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EB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BA41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2377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65E8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DE7A748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6D5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914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6-го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56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E3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AB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C8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4C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814</w:t>
            </w:r>
          </w:p>
        </w:tc>
      </w:tr>
      <w:tr w:rsidR="0096530E" w:rsidRPr="0096530E" w14:paraId="74A878CA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3AD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11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17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8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179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0D6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C557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550834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C39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20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BDA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90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D0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E08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EDA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651050C" w14:textId="77777777" w:rsidTr="0096530E">
        <w:trPr>
          <w:trHeight w:val="945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F43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DA9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прием четного пригородного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A3F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F8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8DD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83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7B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54A5F680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835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C3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4-й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D3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88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DF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3F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057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2000</w:t>
            </w:r>
          </w:p>
        </w:tc>
      </w:tr>
      <w:tr w:rsidR="0096530E" w:rsidRPr="0096530E" w14:paraId="6AF5078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71B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59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1B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1D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F909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F1C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5CD4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3155DCB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AE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EC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0B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180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F64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AC69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EBDD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265738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CC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54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14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FA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604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581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5130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3829C3D0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59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588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03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16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FBA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D2D7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6614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C7CF0F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56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1D9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47A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A0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683F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6B0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A10B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69D3D0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43D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B42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6-й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BB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71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3F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0B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4E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1787</w:t>
            </w:r>
          </w:p>
        </w:tc>
      </w:tr>
      <w:tr w:rsidR="0096530E" w:rsidRPr="0096530E" w14:paraId="0CFFBA35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CD9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BE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33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B5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19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3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F0FC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7BBAB70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1B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29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2A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31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E59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5F5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73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DDB2CC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EC4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00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A4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2A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8E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7D8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93CE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</w:tbl>
    <w:p w14:paraId="3C520AE3" w14:textId="77777777" w:rsidR="0096530E" w:rsidRDefault="0096530E">
      <w:r>
        <w:br w:type="page"/>
      </w:r>
    </w:p>
    <w:p w14:paraId="32788793" w14:textId="77777777" w:rsidR="0096530E" w:rsidRPr="0096530E" w:rsidRDefault="0096530E">
      <w:pPr>
        <w:rPr>
          <w:sz w:val="28"/>
          <w:szCs w:val="28"/>
        </w:rPr>
      </w:pPr>
      <w:r w:rsidRPr="009870F7">
        <w:rPr>
          <w:sz w:val="28"/>
          <w:szCs w:val="28"/>
        </w:rPr>
        <w:lastRenderedPageBreak/>
        <w:t xml:space="preserve">Продолжение Таблицы </w:t>
      </w:r>
      <w:r>
        <w:rPr>
          <w:sz w:val="28"/>
          <w:szCs w:val="28"/>
        </w:rPr>
        <w:t>2.2</w:t>
      </w:r>
    </w:p>
    <w:tbl>
      <w:tblPr>
        <w:tblW w:w="7940" w:type="dxa"/>
        <w:tblInd w:w="96" w:type="dxa"/>
        <w:tblLook w:val="04A0" w:firstRow="1" w:lastRow="0" w:firstColumn="1" w:lastColumn="0" w:noHBand="0" w:noVBand="1"/>
      </w:tblPr>
      <w:tblGrid>
        <w:gridCol w:w="924"/>
        <w:gridCol w:w="1935"/>
        <w:gridCol w:w="1208"/>
        <w:gridCol w:w="960"/>
        <w:gridCol w:w="960"/>
        <w:gridCol w:w="993"/>
        <w:gridCol w:w="960"/>
      </w:tblGrid>
      <w:tr w:rsidR="0096530E" w:rsidRPr="0096530E" w14:paraId="27072F3D" w14:textId="77777777" w:rsidTr="0096530E">
        <w:trPr>
          <w:trHeight w:val="126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57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F8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отправление нечетного пригородного поезда: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10C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0B3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F0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28B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9B8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2F574275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7C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E9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4-го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55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7A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B56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C7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A80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957</w:t>
            </w:r>
          </w:p>
        </w:tc>
      </w:tr>
      <w:tr w:rsidR="0096530E" w:rsidRPr="0096530E" w14:paraId="28A63003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90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F35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2C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006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164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929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860B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1263039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98A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86B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6A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3A1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206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269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90BB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AAD92F0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FD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8A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BA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58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528D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F36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AA1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BDA6803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A9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DF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50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199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C42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96C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5519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31A2082B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35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A74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6-го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CB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B2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DD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4B6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912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754</w:t>
            </w:r>
          </w:p>
        </w:tc>
      </w:tr>
      <w:tr w:rsidR="0096530E" w:rsidRPr="0096530E" w14:paraId="1E6FD500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174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82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BA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0A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794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FC6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B4B2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5FD7793" w14:textId="77777777" w:rsidTr="0096530E">
        <w:trPr>
          <w:trHeight w:val="31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DA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28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DE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61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C84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28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5C0F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E1048C6" w14:textId="77777777" w:rsidTr="0096530E">
        <w:trPr>
          <w:trHeight w:val="630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13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23F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прием четного грузового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11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B15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26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09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044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574C622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F1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DE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1-й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F9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C1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942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4B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34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2471</w:t>
            </w:r>
          </w:p>
        </w:tc>
      </w:tr>
      <w:tr w:rsidR="0096530E" w:rsidRPr="0096530E" w14:paraId="277B47A8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6DA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66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1C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779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72B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90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39C7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408578B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2F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47B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C5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00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FD4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F00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F95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6417B7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60B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119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AD4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98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30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8C6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41D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611B568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846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80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B0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9C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165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13D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06F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2459C8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66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E3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3-й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C5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46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EA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E82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180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2535</w:t>
            </w:r>
          </w:p>
        </w:tc>
      </w:tr>
      <w:tr w:rsidR="0096530E" w:rsidRPr="0096530E" w14:paraId="748A23B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30A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2EE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D2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86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B81C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EE00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61902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2ECCBB5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E47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57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D0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F9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0E3E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3489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3B8FE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64136C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93A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0A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81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29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069E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AA0D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982F1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3E8260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1B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08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12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6FE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6EFE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F060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622F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7E0878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0C0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0DF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BE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EC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A4E6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FB44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37A88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9C38868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056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6A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на 5-й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66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081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1F7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F7A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DE6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2535</w:t>
            </w:r>
          </w:p>
        </w:tc>
      </w:tr>
      <w:tr w:rsidR="0096530E" w:rsidRPr="0096530E" w14:paraId="1D2FB7B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04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A3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65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7D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221D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A416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BDAA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45F765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FF2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79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F0A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CA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024D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201F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2C4A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2D845CE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A80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62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AF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12E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47CE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8C67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1C80C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37623B14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32D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C7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25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8FA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B07F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D195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32369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2AF9AF1F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302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ED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BC0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B3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5D3A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5E80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2B15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2B46E3A" w14:textId="77777777" w:rsidTr="0096530E">
        <w:trPr>
          <w:trHeight w:val="945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F64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DC9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отправление нечетного грузового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C0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990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BA1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40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D4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</w:tr>
      <w:tr w:rsidR="0096530E" w:rsidRPr="0096530E" w14:paraId="08F4EC0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F8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76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2-ого пути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61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EB3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21A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11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87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1567</w:t>
            </w:r>
          </w:p>
        </w:tc>
      </w:tr>
      <w:tr w:rsidR="0096530E" w:rsidRPr="0096530E" w14:paraId="661BB112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EF7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01A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2E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34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4518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9252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312FA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70C6627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ED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F3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85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7F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7524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B86E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3B03B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CCDEA8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D22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A9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AE3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5F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064B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5058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2748C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B490B6D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752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B1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8C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D1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4168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F00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2C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757A15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D5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24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3-ого пути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35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4DC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D6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43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06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1551</w:t>
            </w:r>
          </w:p>
        </w:tc>
      </w:tr>
      <w:tr w:rsidR="0096530E" w:rsidRPr="0096530E" w14:paraId="02D671C2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2B2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494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2A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24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96E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EC7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7530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</w:tbl>
    <w:p w14:paraId="77D6BF3E" w14:textId="77777777" w:rsidR="0096530E" w:rsidRDefault="0096530E">
      <w:r>
        <w:br w:type="page"/>
      </w:r>
    </w:p>
    <w:p w14:paraId="0473AE55" w14:textId="77777777" w:rsidR="0096530E" w:rsidRDefault="0096530E">
      <w:r w:rsidRPr="009870F7">
        <w:rPr>
          <w:sz w:val="28"/>
          <w:szCs w:val="28"/>
        </w:rPr>
        <w:lastRenderedPageBreak/>
        <w:t xml:space="preserve">Продолжение Таблицы </w:t>
      </w:r>
      <w:r>
        <w:rPr>
          <w:sz w:val="28"/>
          <w:szCs w:val="28"/>
        </w:rPr>
        <w:t>2.2</w:t>
      </w:r>
    </w:p>
    <w:tbl>
      <w:tblPr>
        <w:tblW w:w="7940" w:type="dxa"/>
        <w:tblInd w:w="96" w:type="dxa"/>
        <w:tblLook w:val="04A0" w:firstRow="1" w:lastRow="0" w:firstColumn="1" w:lastColumn="0" w:noHBand="0" w:noVBand="1"/>
      </w:tblPr>
      <w:tblGrid>
        <w:gridCol w:w="924"/>
        <w:gridCol w:w="1935"/>
        <w:gridCol w:w="1208"/>
        <w:gridCol w:w="960"/>
        <w:gridCol w:w="960"/>
        <w:gridCol w:w="993"/>
        <w:gridCol w:w="960"/>
      </w:tblGrid>
      <w:tr w:rsidR="0096530E" w:rsidRPr="0096530E" w14:paraId="6AEE0F32" w14:textId="77777777" w:rsidTr="0096530E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03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D5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E4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2D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B9F9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6C6F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BBA7D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2C80EB9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DD6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D74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4EA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766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BB67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4C34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4943F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D82BA9E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73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F1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50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E3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D397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3975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225D9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55C4268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0F8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BA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с 5-ого пути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A0F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A76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168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4A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7B2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1551</w:t>
            </w:r>
          </w:p>
        </w:tc>
      </w:tr>
      <w:tr w:rsidR="0096530E" w:rsidRPr="0096530E" w14:paraId="5B4AF5F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A1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9A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590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64E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A8EB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212A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209B2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E82E9C4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BC5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9E8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3D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CA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AF61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0D53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12DB3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316B4E81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F7D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F12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4CE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FA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2498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CCAC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B968D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7B8CF4C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75F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788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5D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9B1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9FC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A1D0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8F0DC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594DDD31" w14:textId="77777777" w:rsidTr="0096530E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1DE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6F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Маневры по четному главному пути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933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12F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297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E3E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A0E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69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721</w:t>
            </w:r>
          </w:p>
        </w:tc>
      </w:tr>
      <w:tr w:rsidR="0096530E" w:rsidRPr="0096530E" w14:paraId="0FD72704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779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DC8D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61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87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EC7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7A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BED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04ECC90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77D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D74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2D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330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2A3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16F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E55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0B397EA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1B6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474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65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1A2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F6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527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80B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B36CB53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E4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2BC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2F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35DB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D0E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E63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B497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2A02574C" w14:textId="77777777" w:rsidTr="0096530E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15C5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E3D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Маневры по нечетному главному пути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38B9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E3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328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2060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F404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21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817</w:t>
            </w:r>
          </w:p>
        </w:tc>
      </w:tr>
      <w:tr w:rsidR="0096530E" w:rsidRPr="0096530E" w14:paraId="3BCCE12A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C60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654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50F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VIII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BF7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54F7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03A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C943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62D22DFC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939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55B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3CE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2AC6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59B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DD36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3969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44BD2926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94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650C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40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6A1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132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4B82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9F14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AED6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  <w:tr w:rsidR="0096530E" w:rsidRPr="0096530E" w14:paraId="11C644B7" w14:textId="77777777" w:rsidTr="0096530E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75BE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2D1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EFFD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49C" w14:textId="77777777" w:rsidR="0096530E" w:rsidRPr="0096530E" w:rsidRDefault="0096530E" w:rsidP="0096530E">
            <w:pPr>
              <w:jc w:val="center"/>
              <w:rPr>
                <w:color w:val="000000"/>
              </w:rPr>
            </w:pPr>
            <w:r w:rsidRPr="0096530E">
              <w:rPr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DD80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2F65" w14:textId="77777777" w:rsidR="0096530E" w:rsidRPr="0096530E" w:rsidRDefault="0096530E" w:rsidP="0096530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22DD" w14:textId="77777777" w:rsidR="0096530E" w:rsidRPr="0096530E" w:rsidRDefault="0096530E" w:rsidP="0096530E">
            <w:pPr>
              <w:rPr>
                <w:color w:val="000000"/>
              </w:rPr>
            </w:pPr>
          </w:p>
        </w:tc>
      </w:tr>
    </w:tbl>
    <w:p w14:paraId="7E46DE71" w14:textId="77777777" w:rsidR="009E6981" w:rsidRDefault="009E6981"/>
    <w:p w14:paraId="7FD09D91" w14:textId="77777777" w:rsidR="00433D40" w:rsidRPr="009870F7" w:rsidRDefault="00080CCE" w:rsidP="00E0201C">
      <w:pPr>
        <w:pStyle w:val="2"/>
      </w:pPr>
      <w:bookmarkStart w:id="13" w:name="_Toc15499652"/>
      <w:r>
        <w:t>2.</w:t>
      </w:r>
      <w:r w:rsidR="00FB797D">
        <w:t>4</w:t>
      </w:r>
      <w:r w:rsidR="00E0201C">
        <w:t xml:space="preserve"> </w:t>
      </w:r>
      <w:r w:rsidR="00433D40" w:rsidRPr="009870F7">
        <w:t>Расчет времени занятия каждого элемента различными передвижениями</w:t>
      </w:r>
      <w:bookmarkEnd w:id="13"/>
    </w:p>
    <w:p w14:paraId="0139C215" w14:textId="77777777" w:rsidR="00433D40" w:rsidRDefault="00433D40" w:rsidP="00E0201C">
      <w:pPr>
        <w:pStyle w:val="31"/>
        <w:ind w:firstLine="540"/>
        <w:jc w:val="both"/>
      </w:pPr>
      <w:r w:rsidRPr="009870F7">
        <w:t xml:space="preserve">Расчет времени занятия элементов горловины при электрической централизации </w:t>
      </w:r>
      <w:r w:rsidR="009B2800">
        <w:t>выполняется</w:t>
      </w:r>
      <w:r w:rsidRPr="009870F7">
        <w:t xml:space="preserve"> с использованием данных таблицы </w:t>
      </w:r>
      <w:r w:rsidR="00080CCE">
        <w:t>2.</w:t>
      </w:r>
      <w:r w:rsidR="0058275E">
        <w:t>2</w:t>
      </w:r>
      <w:r w:rsidRPr="009870F7">
        <w:t xml:space="preserve"> и по </w:t>
      </w:r>
      <w:r w:rsidR="009B2800">
        <w:t xml:space="preserve">аналогичной </w:t>
      </w:r>
      <w:r w:rsidRPr="009870F7">
        <w:t xml:space="preserve">методике, </w:t>
      </w:r>
      <w:r w:rsidR="009B2800">
        <w:t xml:space="preserve">приведенной в расчете </w:t>
      </w:r>
      <w:r w:rsidRPr="009870F7">
        <w:t>при нецентрализованных стрел</w:t>
      </w:r>
      <w:r>
        <w:t xml:space="preserve">ках. Расчет сведен в таблицу </w:t>
      </w:r>
      <w:r w:rsidR="00080CCE">
        <w:t>2.</w:t>
      </w:r>
      <w:r w:rsidR="005379C4">
        <w:t>3</w:t>
      </w:r>
      <w:r w:rsidR="00080CCE">
        <w:t>.</w:t>
      </w:r>
    </w:p>
    <w:p w14:paraId="1FD76397" w14:textId="77777777" w:rsidR="00433D40" w:rsidRDefault="00433D40" w:rsidP="00B75BA5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Таблица </w:t>
      </w:r>
      <w:r w:rsidR="00080CCE">
        <w:rPr>
          <w:rFonts w:ascii="TimesNewRomanPSMT" w:hAnsi="TimesNewRomanPSMT" w:cs="TimesNewRomanPSMT"/>
          <w:sz w:val="28"/>
          <w:szCs w:val="28"/>
        </w:rPr>
        <w:t>2.</w:t>
      </w:r>
      <w:r w:rsidR="0058275E">
        <w:rPr>
          <w:rFonts w:ascii="TimesNewRomanPSMT" w:hAnsi="TimesNewRomanPSMT" w:cs="TimesNewRomanPSMT"/>
          <w:sz w:val="28"/>
          <w:szCs w:val="28"/>
        </w:rPr>
        <w:t>3</w:t>
      </w:r>
    </w:p>
    <w:tbl>
      <w:tblPr>
        <w:tblW w:w="9723" w:type="dxa"/>
        <w:tblInd w:w="96" w:type="dxa"/>
        <w:tblLook w:val="04A0" w:firstRow="1" w:lastRow="0" w:firstColumn="1" w:lastColumn="0" w:noHBand="0" w:noVBand="1"/>
      </w:tblPr>
      <w:tblGrid>
        <w:gridCol w:w="890"/>
        <w:gridCol w:w="1870"/>
        <w:gridCol w:w="1208"/>
        <w:gridCol w:w="926"/>
        <w:gridCol w:w="926"/>
        <w:gridCol w:w="1236"/>
        <w:gridCol w:w="815"/>
        <w:gridCol w:w="926"/>
        <w:gridCol w:w="926"/>
      </w:tblGrid>
      <w:tr w:rsidR="00D50E97" w:rsidRPr="00D50E97" w14:paraId="64E94A8D" w14:textId="77777777" w:rsidTr="00D50E97">
        <w:trPr>
          <w:trHeight w:val="62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808" w14:textId="77777777" w:rsidR="00D50E97" w:rsidRPr="00D50E97" w:rsidRDefault="00D50E97" w:rsidP="00D50E97">
            <w:pPr>
              <w:jc w:val="center"/>
              <w:rPr>
                <w:b/>
                <w:bCs/>
                <w:color w:val="000000"/>
              </w:rPr>
            </w:pPr>
            <w:r w:rsidRPr="00D50E97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786" w14:textId="77777777" w:rsidR="00D50E97" w:rsidRPr="00D50E97" w:rsidRDefault="00D50E97" w:rsidP="00D50E97">
            <w:pPr>
              <w:jc w:val="center"/>
              <w:rPr>
                <w:b/>
                <w:bCs/>
                <w:color w:val="000000"/>
              </w:rPr>
            </w:pPr>
            <w:r w:rsidRPr="00D50E97">
              <w:rPr>
                <w:b/>
                <w:bCs/>
                <w:color w:val="000000"/>
              </w:rPr>
              <w:t>наименование передвижений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1BE2" w14:textId="77777777" w:rsidR="00D50E97" w:rsidRPr="00D50E97" w:rsidRDefault="00D50E97" w:rsidP="00D50E97">
            <w:pPr>
              <w:jc w:val="center"/>
              <w:rPr>
                <w:b/>
                <w:bCs/>
                <w:color w:val="000000"/>
              </w:rPr>
            </w:pPr>
            <w:r w:rsidRPr="00D50E97">
              <w:rPr>
                <w:b/>
                <w:bCs/>
                <w:color w:val="000000"/>
              </w:rPr>
              <w:t>номер элемента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9824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D50E97">
              <w:rPr>
                <w:b/>
                <w:bCs/>
                <w:i/>
                <w:iCs/>
                <w:color w:val="000000"/>
              </w:rPr>
              <w:t>Lм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F94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50E97">
              <w:rPr>
                <w:b/>
                <w:bCs/>
                <w:i/>
                <w:iCs/>
                <w:color w:val="000000"/>
              </w:rPr>
              <w:t>v, км/ч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AF1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50E97">
              <w:rPr>
                <w:b/>
                <w:bCs/>
                <w:i/>
                <w:iCs/>
                <w:color w:val="000000"/>
              </w:rPr>
              <w:t>0,06*(L/v)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1C9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D50E97">
              <w:rPr>
                <w:b/>
                <w:bCs/>
                <w:i/>
                <w:iCs/>
                <w:color w:val="000000"/>
              </w:rPr>
              <w:t>tвс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BBD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D50E97">
              <w:rPr>
                <w:b/>
                <w:bCs/>
                <w:i/>
                <w:iCs/>
                <w:color w:val="000000"/>
              </w:rPr>
              <w:t>tм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4E9" w14:textId="77777777" w:rsidR="00D50E97" w:rsidRPr="00D50E97" w:rsidRDefault="00D50E97" w:rsidP="00D50E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50E97">
              <w:rPr>
                <w:b/>
                <w:bCs/>
                <w:i/>
                <w:iCs/>
                <w:color w:val="000000"/>
              </w:rPr>
              <w:t>t, мин</w:t>
            </w:r>
          </w:p>
        </w:tc>
      </w:tr>
      <w:tr w:rsidR="00D50E97" w:rsidRPr="00D50E97" w14:paraId="36D7BDC5" w14:textId="77777777" w:rsidTr="00D50E97">
        <w:trPr>
          <w:trHeight w:val="92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EDF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34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прием четного пассажирского поезда: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9B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DA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A4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2D6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0F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4F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1C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64C0FD76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18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6E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4-й путь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5E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7C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C1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66D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B4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EC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ECA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3,14</w:t>
            </w:r>
          </w:p>
        </w:tc>
      </w:tr>
      <w:tr w:rsidR="00D50E97" w:rsidRPr="00D50E97" w14:paraId="083B1850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918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A77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9408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024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1661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24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8D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34A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07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93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3,25</w:t>
            </w:r>
          </w:p>
        </w:tc>
      </w:tr>
      <w:tr w:rsidR="00D50E97" w:rsidRPr="00D50E97" w14:paraId="308D978B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580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E44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34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9B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1735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83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5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B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BA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77B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3,37</w:t>
            </w:r>
          </w:p>
        </w:tc>
      </w:tr>
      <w:tr w:rsidR="00D50E97" w:rsidRPr="00D50E97" w14:paraId="30BA684F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8BF5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156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99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16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1857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9D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7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70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9FC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1E6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3,58</w:t>
            </w:r>
          </w:p>
        </w:tc>
      </w:tr>
      <w:tr w:rsidR="00D50E97" w:rsidRPr="00D50E97" w14:paraId="6CB59B7D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6C5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CE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7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51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1989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61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B3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BE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F2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725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3,81</w:t>
            </w:r>
          </w:p>
        </w:tc>
      </w:tr>
      <w:tr w:rsidR="00D50E97" w:rsidRPr="00D50E97" w14:paraId="2C00AFB7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33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32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D2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34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F90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0C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1E2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FA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C8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3,93</w:t>
            </w:r>
          </w:p>
        </w:tc>
      </w:tr>
      <w:tr w:rsidR="00D50E97" w:rsidRPr="00D50E97" w14:paraId="1A017B44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BEF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DF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6-й путь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EB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42D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96C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ED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AAE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8A4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880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3,14</w:t>
            </w:r>
          </w:p>
        </w:tc>
      </w:tr>
      <w:tr w:rsidR="00D50E97" w:rsidRPr="00D50E97" w14:paraId="15E8B9B7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9CF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65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5FCF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8B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1661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AB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C5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66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70F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3B4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3,25</w:t>
            </w:r>
          </w:p>
        </w:tc>
      </w:tr>
    </w:tbl>
    <w:p w14:paraId="1C29698E" w14:textId="77777777" w:rsidR="00D50E97" w:rsidRDefault="00D50E97">
      <w:r>
        <w:br w:type="page"/>
      </w:r>
    </w:p>
    <w:p w14:paraId="7BC32D22" w14:textId="77777777" w:rsidR="00D50E97" w:rsidRDefault="00D50E97" w:rsidP="00D50E97">
      <w:pPr>
        <w:spacing w:line="360" w:lineRule="auto"/>
      </w:pPr>
      <w:r w:rsidRPr="00B75BA5">
        <w:rPr>
          <w:sz w:val="28"/>
          <w:szCs w:val="28"/>
        </w:rPr>
        <w:lastRenderedPageBreak/>
        <w:t xml:space="preserve">Продолжение таблицы </w:t>
      </w:r>
      <w:r>
        <w:rPr>
          <w:sz w:val="28"/>
          <w:szCs w:val="28"/>
        </w:rPr>
        <w:t>2.</w:t>
      </w:r>
      <w:r w:rsidRPr="00B75BA5">
        <w:rPr>
          <w:sz w:val="28"/>
          <w:szCs w:val="28"/>
        </w:rPr>
        <w:t>3</w:t>
      </w:r>
    </w:p>
    <w:tbl>
      <w:tblPr>
        <w:tblW w:w="9723" w:type="dxa"/>
        <w:tblInd w:w="96" w:type="dxa"/>
        <w:tblLook w:val="04A0" w:firstRow="1" w:lastRow="0" w:firstColumn="1" w:lastColumn="0" w:noHBand="0" w:noVBand="1"/>
      </w:tblPr>
      <w:tblGrid>
        <w:gridCol w:w="890"/>
        <w:gridCol w:w="1870"/>
        <w:gridCol w:w="1208"/>
        <w:gridCol w:w="926"/>
        <w:gridCol w:w="926"/>
        <w:gridCol w:w="1236"/>
        <w:gridCol w:w="815"/>
        <w:gridCol w:w="926"/>
        <w:gridCol w:w="926"/>
      </w:tblGrid>
      <w:tr w:rsidR="00D50E97" w:rsidRPr="00D50E97" w14:paraId="2DA625AB" w14:textId="77777777" w:rsidTr="00D50E97">
        <w:trPr>
          <w:trHeight w:val="314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0E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77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71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87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1784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74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67D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3,06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22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27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0D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3,46</w:t>
            </w:r>
          </w:p>
        </w:tc>
      </w:tr>
      <w:tr w:rsidR="00D50E97" w:rsidRPr="00D50E97" w14:paraId="341DA0A0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FE63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993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6E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5A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1847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B4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ABA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3,17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908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CF9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B9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3,57</w:t>
            </w:r>
          </w:p>
        </w:tc>
      </w:tr>
      <w:tr w:rsidR="00D50E97" w:rsidRPr="00D50E97" w14:paraId="02B20E04" w14:textId="77777777" w:rsidTr="00D50E97">
        <w:trPr>
          <w:trHeight w:val="314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4D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68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отправление нечетного пассажирского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6E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AE7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EBD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99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C2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F74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278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10361E26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4F00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88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4-го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FFD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09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81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A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F5B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28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843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2,14</w:t>
            </w:r>
          </w:p>
        </w:tc>
      </w:tr>
      <w:tr w:rsidR="00D50E97" w:rsidRPr="00D50E97" w14:paraId="3B26513A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6330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19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38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4B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946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B3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5F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34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09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D69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2,02</w:t>
            </w:r>
          </w:p>
        </w:tc>
      </w:tr>
      <w:tr w:rsidR="00D50E97" w:rsidRPr="00D50E97" w14:paraId="379FE794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224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14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5E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B8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814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B8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741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1D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B3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7E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1,80</w:t>
            </w:r>
          </w:p>
        </w:tc>
      </w:tr>
      <w:tr w:rsidR="00D50E97" w:rsidRPr="00D50E97" w14:paraId="59947F90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E4BF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DE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1C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B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90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E8A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4DB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BAD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E31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1,69</w:t>
            </w:r>
          </w:p>
        </w:tc>
      </w:tr>
      <w:tr w:rsidR="00D50E97" w:rsidRPr="00D50E97" w14:paraId="6B74EDE4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AD2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67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029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53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48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B93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EB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9B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E8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1,48</w:t>
            </w:r>
          </w:p>
        </w:tc>
      </w:tr>
      <w:tr w:rsidR="00D50E97" w:rsidRPr="00D50E97" w14:paraId="28BF5966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240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FC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6-го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FE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E91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814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06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F19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26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9F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A54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1,80</w:t>
            </w:r>
          </w:p>
        </w:tc>
      </w:tr>
      <w:tr w:rsidR="00D50E97" w:rsidRPr="00D50E97" w14:paraId="28A4E66E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D07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09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68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DA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72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A9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F73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BC5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AD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1,69</w:t>
            </w:r>
          </w:p>
        </w:tc>
      </w:tr>
      <w:tr w:rsidR="00D50E97" w:rsidRPr="00D50E97" w14:paraId="67814D20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D6C3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D7A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8D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535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1D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C1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C6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79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CF8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1,48</w:t>
            </w:r>
          </w:p>
        </w:tc>
      </w:tr>
      <w:tr w:rsidR="00D50E97" w:rsidRPr="00D50E97" w14:paraId="1FFB6F84" w14:textId="77777777" w:rsidTr="00D50E97">
        <w:trPr>
          <w:trHeight w:val="314"/>
        </w:trPr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1C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B8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прием четного пригородного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B1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03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C0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B0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9B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C5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6D1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182E4B24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21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D4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4-й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BE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DA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19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2B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4C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70F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52B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2,71</w:t>
            </w:r>
          </w:p>
        </w:tc>
      </w:tr>
      <w:tr w:rsidR="00D50E97" w:rsidRPr="00D50E97" w14:paraId="0AC277B4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65F1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B6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C6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084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1601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727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798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2E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F0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D1B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2,80</w:t>
            </w:r>
          </w:p>
        </w:tc>
      </w:tr>
      <w:tr w:rsidR="00D50E97" w:rsidRPr="00D50E97" w14:paraId="6F884E59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E64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40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07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EA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1675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24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085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39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58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C48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2,91</w:t>
            </w:r>
          </w:p>
        </w:tc>
      </w:tr>
      <w:tr w:rsidR="00D50E97" w:rsidRPr="00D50E97" w14:paraId="12E8FCC8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E55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D26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6B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10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1797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A9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8F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8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1F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6A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3,10</w:t>
            </w:r>
          </w:p>
        </w:tc>
      </w:tr>
      <w:tr w:rsidR="00D50E97" w:rsidRPr="00D50E97" w14:paraId="1ED61961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3EA7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56C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60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25E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1929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018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17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0B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DE4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AA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3,29</w:t>
            </w:r>
          </w:p>
        </w:tc>
      </w:tr>
      <w:tr w:rsidR="00D50E97" w:rsidRPr="00D50E97" w14:paraId="560BD72B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5C2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392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4F5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585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67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335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2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8F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DB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3,40</w:t>
            </w:r>
          </w:p>
        </w:tc>
      </w:tr>
      <w:tr w:rsidR="00D50E97" w:rsidRPr="00D50E97" w14:paraId="188A7876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7B4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A9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6-й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B2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44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4F9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203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4B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7B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06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2,71</w:t>
            </w:r>
          </w:p>
        </w:tc>
      </w:tr>
      <w:tr w:rsidR="00D50E97" w:rsidRPr="00D50E97" w14:paraId="64C6F59A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AF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29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31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610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1601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B35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99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C4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D6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70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2,80</w:t>
            </w:r>
          </w:p>
        </w:tc>
      </w:tr>
      <w:tr w:rsidR="00D50E97" w:rsidRPr="00D50E97" w14:paraId="09F625FD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F5E7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7A6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94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0C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1724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0BD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53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F88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69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FA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2,99</w:t>
            </w:r>
          </w:p>
        </w:tc>
      </w:tr>
      <w:tr w:rsidR="00D50E97" w:rsidRPr="00D50E97" w14:paraId="3E573DEB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DF0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7E6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44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FA5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1787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D64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94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ED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4E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461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3,08</w:t>
            </w:r>
          </w:p>
        </w:tc>
      </w:tr>
      <w:tr w:rsidR="00D50E97" w:rsidRPr="00D50E97" w14:paraId="42AB8730" w14:textId="77777777" w:rsidTr="00D50E97">
        <w:trPr>
          <w:trHeight w:val="314"/>
        </w:trPr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E7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3E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отправление нечетного пригородного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B30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6A5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428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3A9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C07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0F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411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4CD8822E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1DF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62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4-го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05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7D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957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6A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41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351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D5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45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1,84</w:t>
            </w:r>
          </w:p>
        </w:tc>
      </w:tr>
      <w:tr w:rsidR="00D50E97" w:rsidRPr="00D50E97" w14:paraId="0D4510F3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C7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A87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37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944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886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D1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E07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3AC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BF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920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1,73</w:t>
            </w:r>
          </w:p>
        </w:tc>
      </w:tr>
      <w:tr w:rsidR="00D50E97" w:rsidRPr="00D50E97" w14:paraId="14D2136A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F300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DB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AAC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69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43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D7D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6ED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E60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7B2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</w:tr>
      <w:tr w:rsidR="00D50E97" w:rsidRPr="00D50E97" w14:paraId="455BCE48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8779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F1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A36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68E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41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513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27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35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AA9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</w:tr>
      <w:tr w:rsidR="00D50E97" w:rsidRPr="00D50E97" w14:paraId="3814B0C7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F0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03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50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7F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568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AD0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1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B9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418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975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1,25</w:t>
            </w:r>
          </w:p>
        </w:tc>
      </w:tr>
      <w:tr w:rsidR="00D50E97" w:rsidRPr="00D50E97" w14:paraId="733910A4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9E8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91E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6-го путей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A1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DED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02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3F6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CB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F1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23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</w:tr>
      <w:tr w:rsidR="00D50E97" w:rsidRPr="00D50E97" w14:paraId="0CA45AEF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67E6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A5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CB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D5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8C9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3F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AD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5F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91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</w:tr>
      <w:tr w:rsidR="00D50E97" w:rsidRPr="00D50E97" w14:paraId="288BEEEF" w14:textId="77777777" w:rsidTr="00D50E97">
        <w:trPr>
          <w:trHeight w:val="314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34C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C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28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2F0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568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B2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C2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2A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24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5F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1,25</w:t>
            </w:r>
          </w:p>
        </w:tc>
      </w:tr>
      <w:tr w:rsidR="00D50E97" w:rsidRPr="00D50E97" w14:paraId="7BDC4D09" w14:textId="77777777" w:rsidTr="00D50E97">
        <w:trPr>
          <w:trHeight w:val="314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19A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C31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прием четного грузового поезда: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EC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A1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1D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14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109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5F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F7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11FD28E7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516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7F8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1-й путь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84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670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2147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B8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9B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26C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39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D64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4,08</w:t>
            </w:r>
          </w:p>
        </w:tc>
      </w:tr>
      <w:tr w:rsidR="00D50E97" w:rsidRPr="00D50E97" w14:paraId="0E78AAC5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E7D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06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31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D9B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B5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D47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30F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BB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5DF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4,19</w:t>
            </w:r>
          </w:p>
        </w:tc>
      </w:tr>
      <w:tr w:rsidR="00D50E97" w:rsidRPr="00D50E97" w14:paraId="1BBA6529" w14:textId="77777777" w:rsidTr="00D50E97">
        <w:trPr>
          <w:trHeight w:val="31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97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96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7C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68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4E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52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92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AD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5E5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4,32</w:t>
            </w:r>
          </w:p>
        </w:tc>
      </w:tr>
    </w:tbl>
    <w:p w14:paraId="58C78DCA" w14:textId="77777777" w:rsidR="00D50E97" w:rsidRDefault="00D50E97" w:rsidP="00D50E97">
      <w:pPr>
        <w:spacing w:line="360" w:lineRule="auto"/>
      </w:pPr>
      <w:r>
        <w:br w:type="page"/>
      </w:r>
      <w:r w:rsidRPr="00B75BA5">
        <w:rPr>
          <w:sz w:val="28"/>
          <w:szCs w:val="28"/>
        </w:rPr>
        <w:lastRenderedPageBreak/>
        <w:t xml:space="preserve">Продолжение таблицы </w:t>
      </w:r>
      <w:r>
        <w:rPr>
          <w:sz w:val="28"/>
          <w:szCs w:val="28"/>
        </w:rPr>
        <w:t>2.</w:t>
      </w:r>
      <w:r w:rsidRPr="00B75BA5">
        <w:rPr>
          <w:sz w:val="28"/>
          <w:szCs w:val="28"/>
        </w:rPr>
        <w:t>3</w:t>
      </w:r>
    </w:p>
    <w:tbl>
      <w:tblPr>
        <w:tblW w:w="97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70"/>
        <w:gridCol w:w="1208"/>
        <w:gridCol w:w="926"/>
        <w:gridCol w:w="926"/>
        <w:gridCol w:w="1236"/>
        <w:gridCol w:w="815"/>
        <w:gridCol w:w="926"/>
        <w:gridCol w:w="926"/>
      </w:tblGrid>
      <w:tr w:rsidR="00D50E97" w:rsidRPr="00D50E97" w14:paraId="301D533D" w14:textId="77777777" w:rsidTr="00D50E97">
        <w:trPr>
          <w:trHeight w:val="314"/>
        </w:trPr>
        <w:tc>
          <w:tcPr>
            <w:tcW w:w="890" w:type="dxa"/>
            <w:vMerge w:val="restart"/>
            <w:vAlign w:val="center"/>
            <w:hideMark/>
          </w:tcPr>
          <w:p w14:paraId="7A976B8D" w14:textId="77777777" w:rsidR="00D50E97" w:rsidRPr="00D50E97" w:rsidRDefault="00D50E97" w:rsidP="00D50E97">
            <w:pPr>
              <w:rPr>
                <w:color w:val="000000"/>
              </w:rPr>
            </w:pPr>
            <w:r>
              <w:br w:type="page"/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1E05F30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489E6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F2510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2407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41B516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0FEBA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8CF9DA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FE0473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A19F01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4,53</w:t>
            </w:r>
          </w:p>
        </w:tc>
      </w:tr>
      <w:tr w:rsidR="00D50E97" w:rsidRPr="00D50E97" w14:paraId="693E0D43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700F28A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10981C5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3683DE9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BFF2E6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2471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7A426A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F6C54B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4,24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9FA240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C45FC6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F215E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4,64</w:t>
            </w:r>
          </w:p>
        </w:tc>
      </w:tr>
      <w:tr w:rsidR="00D50E97" w:rsidRPr="00D50E97" w14:paraId="194EE0CB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0C8FA9D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7E73898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3-й путь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316FD38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122FE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2147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6C5105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113F9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3,68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DC03C3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2D41AE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19A80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4,08</w:t>
            </w:r>
          </w:p>
        </w:tc>
      </w:tr>
      <w:tr w:rsidR="00D50E97" w:rsidRPr="00D50E97" w14:paraId="62BC4997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0212889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1C0ECF3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3039F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82C800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2211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E39BCA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07409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3,79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45A6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00753A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420A08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4,19</w:t>
            </w:r>
          </w:p>
        </w:tc>
      </w:tr>
      <w:tr w:rsidR="00D50E97" w:rsidRPr="00D50E97" w14:paraId="6F1345A0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6C6023CF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3F4AA30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5C18E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354BC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2285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4AA2CE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885DB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3,92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D7F6B1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C3BAA0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7F64DC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4,32</w:t>
            </w:r>
          </w:p>
        </w:tc>
      </w:tr>
      <w:tr w:rsidR="00D50E97" w:rsidRPr="00D50E97" w14:paraId="77DB06EF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5163060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5EEA505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1A179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07D5D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2407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9A39F1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51A936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796187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43611C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54089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4,53</w:t>
            </w:r>
          </w:p>
        </w:tc>
      </w:tr>
      <w:tr w:rsidR="00D50E97" w:rsidRPr="00D50E97" w14:paraId="5A394166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28A5FCD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02E225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B6B54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556CA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2471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C35A61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132C53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4,24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3C55DD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5AE198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157BC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4,64</w:t>
            </w:r>
          </w:p>
        </w:tc>
      </w:tr>
      <w:tr w:rsidR="00D50E97" w:rsidRPr="00D50E97" w14:paraId="3A178E00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618EDF49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4118EFA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AF98D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88280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2535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5749B5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7829A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4,35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DE3C05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557ACE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F9173E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4,75</w:t>
            </w:r>
          </w:p>
        </w:tc>
      </w:tr>
      <w:tr w:rsidR="00D50E97" w:rsidRPr="00D50E97" w14:paraId="6B2E00EB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34AF7B3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4B1749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на 5-й путь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575CF71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47F019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2147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76DFE5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C21CD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3,68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ED8BBB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BA65F5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8A4F3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4,08</w:t>
            </w:r>
          </w:p>
        </w:tc>
      </w:tr>
      <w:tr w:rsidR="00D50E97" w:rsidRPr="00D50E97" w14:paraId="45D92D94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5EE6181A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3C378A7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C7DC1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52FE3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2211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1EECBE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126EC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3,79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B2FE7A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7D625E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7969B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4,19</w:t>
            </w:r>
          </w:p>
        </w:tc>
      </w:tr>
      <w:tr w:rsidR="00D50E97" w:rsidRPr="00D50E97" w14:paraId="1064F89D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37B66507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6B4E84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383D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8DB29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2285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D092D0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10A3F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3,92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D6FB09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0D5A97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D2AD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4,32</w:t>
            </w:r>
          </w:p>
        </w:tc>
      </w:tr>
      <w:tr w:rsidR="00D50E97" w:rsidRPr="00D50E97" w14:paraId="0CD382B8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0CA26625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4D355B6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FF6C1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BE2454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2407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288CB5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4ED05D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4060F6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788C2E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A9B00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4,53</w:t>
            </w:r>
          </w:p>
        </w:tc>
      </w:tr>
      <w:tr w:rsidR="00D50E97" w:rsidRPr="00D50E97" w14:paraId="4D926174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294A95D3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D6296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2E8DE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05B76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2471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159828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1F1FB1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4,24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B399C9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C38DF1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CD25EF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4,64</w:t>
            </w:r>
          </w:p>
        </w:tc>
      </w:tr>
      <w:tr w:rsidR="00D50E97" w:rsidRPr="00D50E97" w14:paraId="23A4C8A1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03B187A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4CAE6D8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ABEB8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77183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2535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3E9F4F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16683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4,35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4BDE70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454F3E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A1E9E1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4,75</w:t>
            </w:r>
          </w:p>
        </w:tc>
      </w:tr>
      <w:tr w:rsidR="00D50E97" w:rsidRPr="00D50E97" w14:paraId="60DCD830" w14:textId="77777777" w:rsidTr="00D50E97">
        <w:trPr>
          <w:trHeight w:val="314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14:paraId="03B1994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4F5171D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отправление нечетного грузового поезда: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288F81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BA11EB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F23D5A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CC7641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857C80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AA2AB0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884C1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0E97" w:rsidRPr="00D50E97" w14:paraId="6E007388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135E999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F37A5E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2-ого пути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04E54E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BEFA06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2E9C09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C8F83E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2,69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8C5181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C39903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5E0C0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3,09</w:t>
            </w:r>
          </w:p>
        </w:tc>
      </w:tr>
      <w:tr w:rsidR="00D50E97" w:rsidRPr="00D50E97" w14:paraId="6510615A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225D2683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6A9B3E0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60A7E64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43A8AD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1496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4EDFBE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E6A36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2,56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317FE2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A7D5C6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4DE32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2,96</w:t>
            </w:r>
          </w:p>
        </w:tc>
      </w:tr>
      <w:tr w:rsidR="00D50E97" w:rsidRPr="00D50E97" w14:paraId="227B05E3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4073A225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F20473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0459312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CBE3CD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1364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92FED8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B71DB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2,34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1FCDE7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CF01A6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32D0A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2,74</w:t>
            </w:r>
          </w:p>
        </w:tc>
      </w:tr>
      <w:tr w:rsidR="00D50E97" w:rsidRPr="00D50E97" w14:paraId="086CB6D4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649D94ED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0C67428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0702D9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A9250C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1301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A30AD7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7C892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2,23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CA650A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3709B9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0EAF6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2,63</w:t>
            </w:r>
          </w:p>
        </w:tc>
      </w:tr>
      <w:tr w:rsidR="00D50E97" w:rsidRPr="00D50E97" w14:paraId="4B75A776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4DAE886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3BB3E0C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EC214A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69ED12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1178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5CBF0C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BE11A7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2,02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5C16A6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81CA29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96C0F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2,42</w:t>
            </w:r>
          </w:p>
        </w:tc>
      </w:tr>
      <w:tr w:rsidR="00D50E97" w:rsidRPr="00D50E97" w14:paraId="51978CDA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7BA62AB6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30C187F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3-ого пути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0B89244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740CD8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1551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C1A37F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E2033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2,66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DA1C12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17ABD4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BCC9D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3,06</w:t>
            </w:r>
          </w:p>
        </w:tc>
      </w:tr>
      <w:tr w:rsidR="00D50E97" w:rsidRPr="00D50E97" w14:paraId="072FD884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3E036D66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488B29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B38A1E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6A7DA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1487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06BF5E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8C685E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2,55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30BAB9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1C35E7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F0B7FB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2,95</w:t>
            </w:r>
          </w:p>
        </w:tc>
      </w:tr>
      <w:tr w:rsidR="00D50E97" w:rsidRPr="00D50E97" w14:paraId="21E421C7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5192008A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692B9E0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959471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109C03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1423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E20871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0EAD67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2,44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C3294A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B7CD90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9DC03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2,84</w:t>
            </w:r>
          </w:p>
        </w:tc>
      </w:tr>
      <w:tr w:rsidR="00D50E97" w:rsidRPr="00D50E97" w14:paraId="32165218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47F08551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71374CD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18BBAD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88B586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1301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4CBCF0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D1DDF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2,23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33D1CD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A87D18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7DD9B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2,63</w:t>
            </w:r>
          </w:p>
        </w:tc>
      </w:tr>
      <w:tr w:rsidR="00D50E97" w:rsidRPr="00D50E97" w14:paraId="71AA15E8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1D582C13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5A9FA81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39FFAC3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07E35C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1178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4E2334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D589F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2,02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F1B003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9E4AB0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48306D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2,42</w:t>
            </w:r>
          </w:p>
        </w:tc>
      </w:tr>
      <w:tr w:rsidR="00D50E97" w:rsidRPr="00D50E97" w14:paraId="267F96F8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25176124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0CF65F4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с 5-ого пути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62B2A97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B1B552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1551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29E91B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849A7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2,66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CB52B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D412B2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20343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3,06</w:t>
            </w:r>
          </w:p>
        </w:tc>
      </w:tr>
      <w:tr w:rsidR="00D50E97" w:rsidRPr="00D50E97" w14:paraId="066CC37D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07CF670A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3AB08DE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24185C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6B6047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1487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FD6865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3ECEFD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2,55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3BA712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29317C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03A20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2,95</w:t>
            </w:r>
          </w:p>
        </w:tc>
      </w:tr>
      <w:tr w:rsidR="00D50E97" w:rsidRPr="00D50E97" w14:paraId="1131C695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1594591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7729C60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189EE71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315250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1423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D39F05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C6AE1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2,44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B11C33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37B999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BFB93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2,84</w:t>
            </w:r>
          </w:p>
        </w:tc>
      </w:tr>
      <w:tr w:rsidR="00D50E97" w:rsidRPr="00D50E97" w14:paraId="33B067B6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3D9BF3CF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2E5101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8A6E53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5B39AC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1301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644FE6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FDFE3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2,23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B30F0A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F8DF2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38B57B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2,63</w:t>
            </w:r>
          </w:p>
        </w:tc>
      </w:tr>
      <w:tr w:rsidR="00D50E97" w:rsidRPr="00D50E97" w14:paraId="5CD819DE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11878A5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17D3ABB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 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E6F391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BEED8C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1178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4FE98C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376EA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2,02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79C88C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B39310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1A025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2,42</w:t>
            </w:r>
          </w:p>
        </w:tc>
      </w:tr>
      <w:tr w:rsidR="00D50E97" w:rsidRPr="00D50E97" w14:paraId="246B6DAF" w14:textId="77777777" w:rsidTr="00D50E97">
        <w:trPr>
          <w:trHeight w:val="314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14:paraId="6965532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  <w:hideMark/>
          </w:tcPr>
          <w:p w14:paraId="6F34FD6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Маневры по четному главному пути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5EE93AC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4806AD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397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D8E7FD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CAF92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1,19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BC520C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487B42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16529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1,59</w:t>
            </w:r>
          </w:p>
        </w:tc>
      </w:tr>
      <w:tr w:rsidR="00D50E97" w:rsidRPr="00D50E97" w14:paraId="679FAC8F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485B8B9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7B0728D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5CB601F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7730E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461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09D1B7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6345C0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1,38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1BA8B3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C7BE30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C1247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1,78</w:t>
            </w:r>
          </w:p>
        </w:tc>
      </w:tr>
      <w:tr w:rsidR="00D50E97" w:rsidRPr="00D50E97" w14:paraId="7AE20F64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73ABDBEA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2320846A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3184994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6F8BFD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535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FE4516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514B6E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1,61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6B8F8B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12A143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656615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2,01</w:t>
            </w:r>
          </w:p>
        </w:tc>
      </w:tr>
      <w:tr w:rsidR="00D50E97" w:rsidRPr="00D50E97" w14:paraId="7779A4C9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4D755621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297611EC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9A4DB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A4748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657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B16E2A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8017CA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1,97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C16F82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83B4EA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445B9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2,37</w:t>
            </w:r>
          </w:p>
        </w:tc>
      </w:tr>
      <w:tr w:rsidR="00D50E97" w:rsidRPr="00D50E97" w14:paraId="7C55EF2C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10B3AE6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58376BB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612CC07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E1A0A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721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6DC07D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224DA2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2,16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AD111D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1A5FD2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EDE42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2,56</w:t>
            </w:r>
          </w:p>
        </w:tc>
      </w:tr>
      <w:tr w:rsidR="00D50E97" w:rsidRPr="00D50E97" w14:paraId="1DD5C50B" w14:textId="77777777" w:rsidTr="00D50E97">
        <w:trPr>
          <w:trHeight w:val="314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14:paraId="07C570E3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8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  <w:hideMark/>
          </w:tcPr>
          <w:p w14:paraId="3C88585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Маневры по нечетному главному пути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55B2751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440CD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428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FAD6121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97424B4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1,28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7B0CE9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4F1DEA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DF7932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1,68</w:t>
            </w:r>
          </w:p>
        </w:tc>
      </w:tr>
      <w:tr w:rsidR="00D50E97" w:rsidRPr="00D50E97" w14:paraId="42873062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2CF50A8B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4FA23E47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3C0415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VIII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756EB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551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7267C6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A7FBF0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1,65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1D160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85E457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B93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2,05</w:t>
            </w:r>
          </w:p>
        </w:tc>
      </w:tr>
      <w:tr w:rsidR="00D50E97" w:rsidRPr="00D50E97" w14:paraId="6F60B70F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57580368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66878485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7F3D70D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IX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8E0DC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614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4B34F1A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DEE810C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1,84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1D972B7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E12A9A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0336F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2,24</w:t>
            </w:r>
          </w:p>
        </w:tc>
      </w:tr>
      <w:tr w:rsidR="00D50E97" w:rsidRPr="00D50E97" w14:paraId="3D834B85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6C5BBB06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1622C9B2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FA0768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EFC9BF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746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F1B80C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D28045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2,24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33B8AB2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E44A9A0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B2C4C9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2,64</w:t>
            </w:r>
          </w:p>
        </w:tc>
      </w:tr>
      <w:tr w:rsidR="00D50E97" w:rsidRPr="00D50E97" w14:paraId="1E189381" w14:textId="77777777" w:rsidTr="00D50E97">
        <w:trPr>
          <w:trHeight w:val="314"/>
        </w:trPr>
        <w:tc>
          <w:tcPr>
            <w:tcW w:w="890" w:type="dxa"/>
            <w:vMerge/>
            <w:vAlign w:val="center"/>
            <w:hideMark/>
          </w:tcPr>
          <w:p w14:paraId="70F50129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023A658E" w14:textId="77777777" w:rsidR="00D50E97" w:rsidRPr="00D50E97" w:rsidRDefault="00D50E97" w:rsidP="00D50E97">
            <w:pPr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15569C2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XI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B24EE8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817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189DB9E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0BB2539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2,45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68FDA0B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7ACA5C6" w14:textId="77777777" w:rsidR="00D50E97" w:rsidRPr="00D50E97" w:rsidRDefault="00D50E97" w:rsidP="00D50E97">
            <w:pPr>
              <w:jc w:val="center"/>
              <w:rPr>
                <w:color w:val="000000"/>
              </w:rPr>
            </w:pPr>
            <w:r w:rsidRPr="00D50E97">
              <w:rPr>
                <w:color w:val="000000"/>
              </w:rPr>
              <w:t>0,3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560653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2,85</w:t>
            </w:r>
          </w:p>
        </w:tc>
      </w:tr>
    </w:tbl>
    <w:p w14:paraId="2FDF7423" w14:textId="77777777" w:rsidR="005025A9" w:rsidRDefault="005025A9"/>
    <w:p w14:paraId="2A772601" w14:textId="77777777" w:rsidR="005025A9" w:rsidRDefault="005025A9"/>
    <w:p w14:paraId="37F9AC30" w14:textId="77777777" w:rsidR="00433D40" w:rsidRDefault="00433D40" w:rsidP="00923381">
      <w:pPr>
        <w:rPr>
          <w:rFonts w:ascii="TimesNewRomanPSMT" w:hAnsi="TimesNewRomanPSMT" w:cs="TimesNewRomanPSMT"/>
          <w:sz w:val="28"/>
          <w:szCs w:val="28"/>
        </w:rPr>
      </w:pPr>
    </w:p>
    <w:p w14:paraId="004F6D48" w14:textId="77777777" w:rsidR="00433D40" w:rsidRDefault="00080CCE" w:rsidP="00E0201C">
      <w:pPr>
        <w:pStyle w:val="2"/>
      </w:pPr>
      <w:bookmarkStart w:id="14" w:name="_Toc15499653"/>
      <w:r>
        <w:t>2.</w:t>
      </w:r>
      <w:r w:rsidR="00FB797D">
        <w:t>5</w:t>
      </w:r>
      <w:r w:rsidR="00E0201C">
        <w:t xml:space="preserve"> </w:t>
      </w:r>
      <w:r w:rsidR="00433D40" w:rsidRPr="005B3F68">
        <w:t>Определение времени загрузки каждого элемента горловины станции всеми передвижениями</w:t>
      </w:r>
      <w:bookmarkEnd w:id="14"/>
    </w:p>
    <w:p w14:paraId="02200D58" w14:textId="77777777" w:rsidR="00433D40" w:rsidRDefault="00433D40" w:rsidP="00433D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ACA690" w14:textId="77777777" w:rsidR="00433D40" w:rsidRPr="00E0201C" w:rsidRDefault="00433D40" w:rsidP="00E0201C">
      <w:pPr>
        <w:pStyle w:val="31"/>
        <w:ind w:firstLine="540"/>
        <w:jc w:val="both"/>
      </w:pPr>
      <w:r w:rsidRPr="00E0201C">
        <w:t>Расчет загрузки элементов горловины различными передвижениями при</w:t>
      </w:r>
      <w:r w:rsidR="005379C4">
        <w:t xml:space="preserve"> </w:t>
      </w:r>
      <w:r w:rsidRPr="00E0201C">
        <w:t xml:space="preserve">электрической централизации произведен, как и для ручного управления стрелками, на основании данных таблицы </w:t>
      </w:r>
      <w:r w:rsidR="00080CCE">
        <w:t>2.</w:t>
      </w:r>
      <w:r w:rsidR="00E816D4">
        <w:t>3</w:t>
      </w:r>
      <w:r w:rsidRPr="00E0201C">
        <w:t xml:space="preserve"> и сведен в таблицу </w:t>
      </w:r>
      <w:r w:rsidR="00080CCE">
        <w:t>2.</w:t>
      </w:r>
      <w:r w:rsidR="005379C4">
        <w:t>4</w:t>
      </w:r>
      <w:r w:rsidR="00080CCE">
        <w:t>.</w:t>
      </w:r>
    </w:p>
    <w:p w14:paraId="547EB000" w14:textId="77777777" w:rsidR="00433D40" w:rsidRPr="00E0201C" w:rsidRDefault="00433D40" w:rsidP="00E0201C">
      <w:pPr>
        <w:pStyle w:val="31"/>
        <w:ind w:firstLine="540"/>
        <w:jc w:val="both"/>
      </w:pPr>
      <w:r w:rsidRPr="00E0201C">
        <w:t xml:space="preserve">Наиболее загруженным оказался элемент </w:t>
      </w:r>
      <w:r w:rsidR="00A370ED">
        <w:rPr>
          <w:lang w:val="en-US"/>
        </w:rPr>
        <w:t>I</w:t>
      </w:r>
      <w:r w:rsidR="00836BFE">
        <w:rPr>
          <w:lang w:val="en-US"/>
        </w:rPr>
        <w:t>V</w:t>
      </w:r>
      <w:r w:rsidRPr="00E0201C">
        <w:t xml:space="preserve">, коэффициент загрузки </w:t>
      </w:r>
      <w:r w:rsidR="009B2800" w:rsidRPr="00E0201C">
        <w:t xml:space="preserve">которого </w:t>
      </w:r>
      <w:r w:rsidRPr="00E0201C">
        <w:t>равен</w:t>
      </w:r>
    </w:p>
    <w:p w14:paraId="1B32D7D1" w14:textId="77777777" w:rsidR="00433D40" w:rsidRPr="009D4298" w:rsidRDefault="004406A4" w:rsidP="00E0201C">
      <w:pPr>
        <w:pStyle w:val="31"/>
        <w:ind w:firstLine="540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MT"/>
                  <w:i/>
                </w:rPr>
              </m:ctrlPr>
            </m:sSubPr>
            <m:e>
              <m:r>
                <w:rPr>
                  <w:rFonts w:ascii="Cambria Math" w:hAnsi="Cambria Math" w:cs="TimesNewRomanPSMT"/>
                </w:rPr>
                <m:t>К</m:t>
              </m:r>
            </m:e>
            <m:sub>
              <m:r>
                <w:rPr>
                  <w:rFonts w:ascii="Cambria Math" w:hAnsi="Cambria Math" w:cs="TimesNewRomanPSMT"/>
                </w:rPr>
                <m:t>ц</m:t>
              </m:r>
            </m:sub>
          </m:sSub>
          <m:r>
            <w:rPr>
              <w:rFonts w:ascii="Cambria Math" w:hAnsi="Cambria Math" w:cs="TimesNewRomanPSMT"/>
            </w:rPr>
            <m:t>=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r>
                <w:rPr>
                  <w:rFonts w:ascii="Cambria Math" w:hAnsi="Cambria Math" w:cs="TimesNewRomanPSMT"/>
                </w:rPr>
                <m:t>194,5</m:t>
              </m:r>
            </m:num>
            <m:den>
              <m:r>
                <w:rPr>
                  <w:rFonts w:ascii="Cambria Math" w:hAnsi="Cambria Math" w:cs="TimesNewRomanPSMT"/>
                </w:rPr>
                <m:t>6∙60</m:t>
              </m:r>
            </m:den>
          </m:f>
          <m:r>
            <w:rPr>
              <w:rFonts w:ascii="Cambria Math" w:hAnsi="Cambria Math" w:cs="TimesNewRomanPSMT"/>
            </w:rPr>
            <m:t>=0,54</m:t>
          </m:r>
        </m:oMath>
      </m:oMathPara>
    </w:p>
    <w:p w14:paraId="088E26A0" w14:textId="77777777" w:rsidR="00433D40" w:rsidRPr="00E0201C" w:rsidRDefault="00433D40" w:rsidP="00E0201C">
      <w:pPr>
        <w:pStyle w:val="31"/>
        <w:ind w:firstLine="540"/>
        <w:jc w:val="both"/>
      </w:pPr>
      <w:r w:rsidRPr="00E0201C">
        <w:t xml:space="preserve">Так как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  <w:lang w:val="en-US"/>
              </w:rPr>
              <m:t>k</m:t>
            </m:r>
          </m:e>
          <m:sub>
            <m:r>
              <w:rPr>
                <w:rFonts w:ascii="Cambria Math" w:hAnsi="Cambria Math" w:cs="TimesNewRomanPSMT"/>
              </w:rPr>
              <m:t>ц</m:t>
            </m:r>
          </m:sub>
        </m:sSub>
        <m:r>
          <w:rPr>
            <w:rFonts w:ascii="Cambria Math" w:hAnsi="Cambria Math" w:cs="TimesNewRomanPSMT"/>
          </w:rPr>
          <m:t>&lt;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  <w:lang w:val="en-US"/>
              </w:rPr>
              <m:t>k</m:t>
            </m:r>
          </m:e>
          <m:sub>
            <m:r>
              <w:rPr>
                <w:rFonts w:ascii="Cambria Math" w:hAnsi="Cambria Math" w:cs="TimesNewRomanPSMT"/>
              </w:rPr>
              <m:t>н</m:t>
            </m:r>
          </m:sub>
        </m:sSub>
      </m:oMath>
      <w:r w:rsidRPr="00E0201C">
        <w:t xml:space="preserve"> при введении электрической централизации</w:t>
      </w:r>
      <w:r w:rsidR="009B2800">
        <w:t>,</w:t>
      </w:r>
      <w:r w:rsidRPr="00E0201C">
        <w:t xml:space="preserve"> устройства смогут обеспечить заданный объем движения поездов.</w:t>
      </w:r>
    </w:p>
    <w:p w14:paraId="506C765B" w14:textId="77777777" w:rsidR="00433D40" w:rsidRPr="00E0201C" w:rsidRDefault="00433D40" w:rsidP="00E0201C">
      <w:pPr>
        <w:pStyle w:val="31"/>
        <w:ind w:firstLine="540"/>
        <w:jc w:val="both"/>
      </w:pPr>
      <w:r w:rsidRPr="00E0201C">
        <w:t>Время занятия горловины станции при приеме поезда равно</w:t>
      </w:r>
    </w:p>
    <w:p w14:paraId="6C055DAB" w14:textId="77777777" w:rsidR="00433D40" w:rsidRPr="00007AE5" w:rsidRDefault="00007AE5" w:rsidP="00E0201C">
      <w:pPr>
        <w:pStyle w:val="31"/>
        <w:ind w:firstLine="540"/>
        <w:jc w:val="both"/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вс</m:t>
              </m:r>
            </m:sub>
          </m:sSub>
          <m:r>
            <w:rPr>
              <w:rFonts w:ascii="Cambria Math" w:hAnsi="Cambria Math"/>
            </w:rPr>
            <m:t>+0,06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lang w:val="en-US"/>
                </w:rPr>
                <m:t>v</m:t>
              </m:r>
            </m:den>
          </m:f>
          <m:r>
            <w:rPr>
              <w:rFonts w:ascii="Cambria Math" w:hAnsi="Cambria Math" w:cs="TimesNewRomanPSMT"/>
            </w:rPr>
            <m:t>=0,3+0,1+0,06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r>
                <w:rPr>
                  <w:rFonts w:ascii="Cambria Math" w:hAnsi="Cambria Math" w:cs="TimesNewRomanPSMT"/>
                </w:rPr>
                <m:t>2535</m:t>
              </m:r>
            </m:num>
            <m:den>
              <m:r>
                <w:rPr>
                  <w:rFonts w:ascii="Cambria Math" w:hAnsi="Cambria Math" w:cs="TimesNewRomanPSMT"/>
                </w:rPr>
                <m:t>30</m:t>
              </m:r>
            </m:den>
          </m:f>
          <m:r>
            <w:rPr>
              <w:rFonts w:ascii="Cambria Math" w:hAnsi="Cambria Math" w:cs="TimesNewRomanPSMT"/>
            </w:rPr>
            <m:t>=5,47 (мин)</m:t>
          </m:r>
        </m:oMath>
      </m:oMathPara>
    </w:p>
    <w:p w14:paraId="24E75672" w14:textId="77777777" w:rsidR="00433D40" w:rsidRPr="00E0201C" w:rsidRDefault="00433D40" w:rsidP="00E0201C">
      <w:pPr>
        <w:pStyle w:val="31"/>
        <w:ind w:firstLine="540"/>
        <w:jc w:val="both"/>
      </w:pPr>
      <w:r w:rsidRPr="00E0201C">
        <w:t xml:space="preserve">Так как </w:t>
      </w:r>
      <m:oMath>
        <m:r>
          <w:rPr>
            <w:rFonts w:ascii="Cambria Math" w:hAnsi="Cambria Math" w:cs="TimesNewRomanPSMT"/>
          </w:rPr>
          <m:t>t&lt;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I</m:t>
            </m:r>
          </m:e>
          <m:sub>
            <m:r>
              <w:rPr>
                <w:rFonts w:ascii="Cambria Math" w:hAnsi="Cambria Math" w:cs="TimesNewRomanPSMT"/>
                <w:lang w:val="en-US"/>
              </w:rPr>
              <m:t>min</m:t>
            </m:r>
          </m:sub>
        </m:sSub>
      </m:oMath>
      <w:r w:rsidRPr="00E0201C">
        <w:t xml:space="preserve"> (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  <w:lang w:val="en-US"/>
              </w:rPr>
              <m:t>I</m:t>
            </m:r>
          </m:e>
          <m:sub>
            <m:r>
              <w:rPr>
                <w:rFonts w:ascii="Cambria Math" w:hAnsi="Cambria Math" w:cs="TimesNewRomanPSMT"/>
                <w:lang w:val="en-US"/>
              </w:rPr>
              <m:t>min</m:t>
            </m:r>
          </m:sub>
        </m:sSub>
        <m:r>
          <w:rPr>
            <w:rFonts w:ascii="Cambria Math" w:hAnsi="Cambria Math" w:cs="TimesNewRomanPSMT"/>
          </w:rPr>
          <m:t>=6мин</m:t>
        </m:r>
      </m:oMath>
      <w:r w:rsidRPr="00E0201C">
        <w:t>), пропускная способность горловины станции считается достаточной.</w:t>
      </w:r>
    </w:p>
    <w:p w14:paraId="59EC077D" w14:textId="77777777" w:rsidR="00433D40" w:rsidRDefault="00433D40" w:rsidP="00433D4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  <w:sectPr w:rsidR="00433D40" w:rsidSect="00433D40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EE82977" w14:textId="77777777" w:rsidR="00433D40" w:rsidRDefault="00E816D4" w:rsidP="00433D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080CCE">
        <w:rPr>
          <w:sz w:val="28"/>
          <w:szCs w:val="28"/>
        </w:rPr>
        <w:t>2.</w:t>
      </w:r>
      <w:r>
        <w:rPr>
          <w:sz w:val="28"/>
          <w:szCs w:val="28"/>
        </w:rPr>
        <w:t>4</w:t>
      </w:r>
    </w:p>
    <w:tbl>
      <w:tblPr>
        <w:tblW w:w="21167" w:type="dxa"/>
        <w:tblInd w:w="96" w:type="dxa"/>
        <w:tblLook w:val="04A0" w:firstRow="1" w:lastRow="0" w:firstColumn="1" w:lastColumn="0" w:noHBand="0" w:noVBand="1"/>
      </w:tblPr>
      <w:tblGrid>
        <w:gridCol w:w="637"/>
        <w:gridCol w:w="1782"/>
        <w:gridCol w:w="831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1095"/>
        <w:gridCol w:w="715"/>
        <w:gridCol w:w="1100"/>
      </w:tblGrid>
      <w:tr w:rsidR="00D50E97" w:rsidRPr="00D50E97" w14:paraId="5695D59E" w14:textId="77777777" w:rsidTr="00836BFE">
        <w:trPr>
          <w:trHeight w:val="31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90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FA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Наименование передвижений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65CA" w14:textId="77777777" w:rsidR="00D50E97" w:rsidRPr="00D50E97" w:rsidRDefault="00D50E97" w:rsidP="00D50E97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D50E97">
              <w:rPr>
                <w:i/>
                <w:iCs/>
                <w:color w:val="000000"/>
              </w:rPr>
              <w:t>n</w:t>
            </w:r>
            <w:r w:rsidRPr="00D50E97">
              <w:rPr>
                <w:i/>
                <w:iCs/>
                <w:color w:val="000000"/>
                <w:vertAlign w:val="subscript"/>
              </w:rPr>
              <w:t>i</w:t>
            </w:r>
            <w:proofErr w:type="spellEnd"/>
            <w:r w:rsidRPr="00D50E97">
              <w:rPr>
                <w:i/>
                <w:iCs/>
                <w:color w:val="000000"/>
                <w:vertAlign w:val="subscript"/>
              </w:rPr>
              <w:t xml:space="preserve"> </w:t>
            </w:r>
            <w:proofErr w:type="spellStart"/>
            <w:r w:rsidRPr="00D50E97">
              <w:rPr>
                <w:i/>
                <w:iCs/>
                <w:color w:val="000000"/>
                <w:vertAlign w:val="subscript"/>
              </w:rPr>
              <w:t>расч</w:t>
            </w:r>
            <w:proofErr w:type="spellEnd"/>
          </w:p>
        </w:tc>
        <w:tc>
          <w:tcPr>
            <w:tcW w:w="179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D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</w:rPr>
            </w:pPr>
            <w:r w:rsidRPr="00D50E97">
              <w:rPr>
                <w:rFonts w:ascii="Calibri" w:hAnsi="Calibri"/>
                <w:color w:val="000000"/>
              </w:rPr>
              <w:t>загрузка элемента</w:t>
            </w:r>
          </w:p>
        </w:tc>
      </w:tr>
      <w:tr w:rsidR="00D50E97" w:rsidRPr="00D50E97" w14:paraId="25236AE2" w14:textId="77777777" w:rsidTr="00836BFE">
        <w:trPr>
          <w:trHeight w:val="44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B6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86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D2E" w14:textId="77777777" w:rsidR="00D50E97" w:rsidRPr="00D50E97" w:rsidRDefault="00D50E97" w:rsidP="00D50E97">
            <w:pPr>
              <w:rPr>
                <w:i/>
                <w:iCs/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54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8F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B8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C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C4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V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E2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VI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87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VII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D0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DC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IX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A5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98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XI</w:t>
            </w:r>
          </w:p>
        </w:tc>
      </w:tr>
      <w:tr w:rsidR="00836BFE" w:rsidRPr="00D50E97" w14:paraId="4A2D99B8" w14:textId="77777777" w:rsidTr="00836BFE">
        <w:trPr>
          <w:trHeight w:val="30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8F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DD2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F834" w14:textId="77777777" w:rsidR="00D50E97" w:rsidRPr="00D50E97" w:rsidRDefault="00D50E97" w:rsidP="00D50E97">
            <w:pPr>
              <w:rPr>
                <w:i/>
                <w:iCs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CC1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91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n1t1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65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C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n2t2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80E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E62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n3t3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1D8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9F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n4t4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E29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84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n5t5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0C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D4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n6t6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44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131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n7t7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79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57C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n8t8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79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82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n9t9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F6F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29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n10t10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FB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t11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AF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n11t11</w:t>
            </w:r>
          </w:p>
        </w:tc>
      </w:tr>
      <w:tr w:rsidR="00836BFE" w:rsidRPr="00D50E97" w14:paraId="51936C75" w14:textId="77777777" w:rsidTr="00836BFE">
        <w:trPr>
          <w:trHeight w:val="914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FF9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EBD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прием четного пассажирского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87D5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365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893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B6A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5E0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67E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4592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CB1D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5C7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39C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B81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C4AD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A11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51B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A93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13E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90B1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B60B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989B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537C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8ADC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F436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4C7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FE" w:rsidRPr="00D50E97" w14:paraId="2B07A4E3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A37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DED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4-й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F88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612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18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23,55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C0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598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24,38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18E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6A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25,28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A0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766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26,85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C01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8E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CA8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76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80E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C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66B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A60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8C4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2D9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99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4F5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28,58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49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DCD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29,48</w:t>
            </w:r>
          </w:p>
        </w:tc>
      </w:tr>
      <w:tr w:rsidR="00836BFE" w:rsidRPr="00D50E97" w14:paraId="3847881C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5E7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2E4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6-й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51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616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1A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23,55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ACE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12F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24,38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F2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25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DD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6D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A8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58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EE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02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1B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C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EB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8A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25,95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0C0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06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26,78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46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CD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4E4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881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512BE605" w14:textId="77777777" w:rsidTr="00836BFE">
        <w:trPr>
          <w:trHeight w:val="914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9C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560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 xml:space="preserve">отправление нечетного </w:t>
            </w:r>
            <w:proofErr w:type="spellStart"/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пассажирсокго</w:t>
            </w:r>
            <w:proofErr w:type="spellEnd"/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 xml:space="preserve">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48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630C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A6D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38BF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12C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BE1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A9735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82B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EF56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715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A5A5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97A1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FD6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77D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216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9CB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656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3ED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1B15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C3EA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586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F33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F7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36BFE" w:rsidRPr="00D50E97" w14:paraId="07D27549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237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30F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с 4-го путей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DE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B68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2A3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8D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ED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DC6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809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E7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D16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CF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AB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5C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4E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6E7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B6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11,10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4C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9D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63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04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CBF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EB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FF7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EF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16,05</w:t>
            </w:r>
          </w:p>
        </w:tc>
      </w:tr>
      <w:tr w:rsidR="00836BFE" w:rsidRPr="00D50E97" w14:paraId="23856E76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314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871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с 6-го путей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22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DD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146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5B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EE7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AE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478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50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D9B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87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469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31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CE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E05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CE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11,10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8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501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477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396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BE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1BC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D3D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9F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3D89AAC4" w14:textId="77777777" w:rsidTr="00836BFE">
        <w:trPr>
          <w:trHeight w:val="914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24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8CE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Прием четного пригородного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002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1B8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CC1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35F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62E7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2236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6CB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BD44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080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DCD8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1FEE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5F8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95F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2CE2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AE62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C9DB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5C9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BDA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DF94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D0F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A2D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7E9A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126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36BFE" w:rsidRPr="00D50E97" w14:paraId="706A8DB8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FC6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645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4-й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398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5E7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45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69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EF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CD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66E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A8F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385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4C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A7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78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7A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0C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E2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78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3BD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B64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398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F70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0B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14,81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0F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28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15,30</w:t>
            </w:r>
          </w:p>
        </w:tc>
      </w:tr>
      <w:tr w:rsidR="00836BFE" w:rsidRPr="00D50E97" w14:paraId="524F6AC9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CA6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7CF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6-й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649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D4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869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C38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74E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823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55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69E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862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0F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5B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098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12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E1F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50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58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784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5A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C20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13,86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60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32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7E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718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05B4BD45" w14:textId="77777777" w:rsidTr="00836BFE">
        <w:trPr>
          <w:trHeight w:val="914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E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78E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отправление нечетного пригородного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4A4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3783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8973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D4D9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6F11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2CD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462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AD9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163E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896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1060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099F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D8A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E65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3B01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707F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95F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B6C5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1B3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A485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B5E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39C6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43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36BFE" w:rsidRPr="00D50E97" w14:paraId="6A343493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56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CE6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с 4-го путей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95F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C9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24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70D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53D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D6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6B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E3E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F1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39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B6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E0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BF9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8D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5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5,63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46C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EF2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C5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2B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FEB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88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257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2C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8,28</w:t>
            </w:r>
          </w:p>
        </w:tc>
      </w:tr>
      <w:tr w:rsidR="00836BFE" w:rsidRPr="00D50E97" w14:paraId="4C3DE0AB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70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12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с 6-го путей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BD5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12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1DA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46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085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7BB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FB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57B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D1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242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F11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E20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59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E3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18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5,63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041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974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75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99B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57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07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235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054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575832C9" w14:textId="77777777" w:rsidTr="00836BFE">
        <w:trPr>
          <w:trHeight w:val="673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27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10F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прием четного грузового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01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218D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ED6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0E38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4D09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1F22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048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B5F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889E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E28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121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F715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BFBE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BE34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BC9A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3ECD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2313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75A3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D734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D6A6D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B17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BE75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8DCF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36BFE" w:rsidRPr="00D50E97" w14:paraId="0BC2B907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3B2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79B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1-й 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C5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0B5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AFA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36,72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8C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108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37,71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4E5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A79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38,88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1DF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CA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40,77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F4F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31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41,76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760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B76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B20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2F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70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A8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FD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0F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C1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E81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E2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56C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4C034F17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AA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28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3-й  путь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A49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B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737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36,72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109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15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37,71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7B0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7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38,88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7C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9C5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40,77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DE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D10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41,76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B7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FC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42,75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BE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26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E1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23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ACD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B74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11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92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C6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471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</w:tbl>
    <w:p w14:paraId="35FE0A5C" w14:textId="77777777" w:rsidR="00836BFE" w:rsidRDefault="00836BFE">
      <w:r>
        <w:br w:type="page"/>
      </w:r>
    </w:p>
    <w:p w14:paraId="6DE03F90" w14:textId="77777777" w:rsidR="00836BFE" w:rsidRDefault="00836BFE" w:rsidP="00836BFE">
      <w:r>
        <w:lastRenderedPageBreak/>
        <w:t>Продолжение таблицы 2.4</w:t>
      </w:r>
    </w:p>
    <w:tbl>
      <w:tblPr>
        <w:tblW w:w="21167" w:type="dxa"/>
        <w:tblInd w:w="96" w:type="dxa"/>
        <w:tblLook w:val="04A0" w:firstRow="1" w:lastRow="0" w:firstColumn="1" w:lastColumn="0" w:noHBand="0" w:noVBand="1"/>
      </w:tblPr>
      <w:tblGrid>
        <w:gridCol w:w="637"/>
        <w:gridCol w:w="1782"/>
        <w:gridCol w:w="831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873"/>
        <w:gridCol w:w="715"/>
        <w:gridCol w:w="1095"/>
        <w:gridCol w:w="715"/>
        <w:gridCol w:w="1100"/>
      </w:tblGrid>
      <w:tr w:rsidR="00836BFE" w:rsidRPr="00D50E97" w14:paraId="5BC6086C" w14:textId="77777777" w:rsidTr="00836BFE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76D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F5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на 5-й  путь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DE3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B34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B5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36,72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27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2D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37,71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222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F14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38,88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6EA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2DE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40,77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B41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F7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41,76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8A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8CF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42,75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2A2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1F3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7C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75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54C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7DF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F3A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35F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E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60D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54348E12" w14:textId="77777777" w:rsidTr="00836BFE">
        <w:trPr>
          <w:trHeight w:val="884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B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451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отправление нечетного грузового поезда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022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395F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11F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7773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594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48D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D305B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4DB2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7C3E1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25373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2BE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47E9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88D5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FD7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5C26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D32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3F13C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4684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06E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49FCE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39947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BDA7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C385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36BFE" w:rsidRPr="00D50E97" w14:paraId="69C181A2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30B0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BC3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 xml:space="preserve">с 2-ого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293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661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804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402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89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59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EF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F1C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C59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67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F2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09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E7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FC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E6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21,78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C3C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69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23,67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DC3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589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287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6E9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26,64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66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0D4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27,81</w:t>
            </w:r>
          </w:p>
        </w:tc>
      </w:tr>
      <w:tr w:rsidR="00836BFE" w:rsidRPr="00D50E97" w14:paraId="7FBC99DA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1512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18A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 xml:space="preserve">с 3-ого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7B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375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E5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8C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E9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C5D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9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7C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84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25,56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6C1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F57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26,55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750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803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27,54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878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610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21,78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87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46B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23,67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301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3D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59F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F4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58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559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3DE22BD4" w14:textId="77777777" w:rsidTr="00836BFE">
        <w:trPr>
          <w:trHeight w:val="30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BE8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E28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 xml:space="preserve">с 5-ого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796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D6D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6E1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579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AB1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B75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53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78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7CF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25,56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DAE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AAD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26,55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D6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3F1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27,54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041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71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21,78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99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8E2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23,67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8B7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0BC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B8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57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39F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864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50969E27" w14:textId="77777777" w:rsidTr="00836BFE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10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425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маневры по четному главному пути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118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63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0F6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BC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A838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538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F3B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B5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169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3C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F7D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AE5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ACA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7D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182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46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66F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F6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41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56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2A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AF0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1BA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36BFE" w:rsidRPr="00D50E97" w14:paraId="78705F0A" w14:textId="77777777" w:rsidTr="00836BFE">
        <w:trPr>
          <w:trHeight w:val="6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23F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C1B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маневры по нечетному главному пути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EF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41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515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7F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F91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2107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E76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14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4E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2776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CDA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8BA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52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C4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EE2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AD3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A5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7DA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174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E88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B3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7,92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34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69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8,55</w:t>
            </w:r>
          </w:p>
        </w:tc>
      </w:tr>
      <w:tr w:rsidR="00836BFE" w:rsidRPr="00D50E97" w14:paraId="281E9FFF" w14:textId="77777777" w:rsidTr="00836BFE">
        <w:trPr>
          <w:trHeight w:val="3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E75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C0AA" w14:textId="77777777" w:rsidR="00D50E97" w:rsidRPr="00D50E97" w:rsidRDefault="00D50E97" w:rsidP="00D50E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2283" w14:textId="77777777" w:rsidR="00D50E97" w:rsidRPr="00D50E97" w:rsidRDefault="00D50E97" w:rsidP="00D50E97">
            <w:pPr>
              <w:jc w:val="center"/>
              <w:rPr>
                <w:rFonts w:ascii="Symbol" w:hAnsi="Symbol"/>
                <w:i/>
                <w:iCs/>
                <w:color w:val="000000"/>
              </w:rPr>
            </w:pPr>
            <w:r w:rsidRPr="00D50E97">
              <w:rPr>
                <w:rFonts w:ascii="Symbol" w:hAnsi="Symbol"/>
                <w:i/>
                <w:iCs/>
                <w:color w:val="000000"/>
              </w:rPr>
              <w:t></w:t>
            </w:r>
            <w:r w:rsidRPr="00D50E9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D50E97"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D50E97">
              <w:rPr>
                <w:rFonts w:ascii="Arial" w:hAnsi="Arial" w:cs="Arial"/>
                <w:i/>
                <w:iCs/>
                <w:color w:val="000000"/>
                <w:vertAlign w:val="subscript"/>
              </w:rPr>
              <w:t>i</w:t>
            </w:r>
            <w:r w:rsidRPr="00D50E97"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D50E97">
              <w:rPr>
                <w:rFonts w:ascii="Arial" w:hAnsi="Arial" w:cs="Arial"/>
                <w:i/>
                <w:iCs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ACA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E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F4F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1DF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A830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FA8C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C72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AB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B11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FD0B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725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186,1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BAFE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630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189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D74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C3D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78C3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A3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4355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05B1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5422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675A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114" w14:textId="77777777" w:rsidR="00D50E97" w:rsidRPr="00D50E97" w:rsidRDefault="00D50E97" w:rsidP="00D50E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0E97">
              <w:rPr>
                <w:rFonts w:ascii="Calibri" w:hAnsi="Calibri"/>
                <w:color w:val="000000"/>
                <w:sz w:val="16"/>
                <w:szCs w:val="16"/>
              </w:rPr>
              <w:t>76,0</w:t>
            </w:r>
          </w:p>
        </w:tc>
      </w:tr>
    </w:tbl>
    <w:p w14:paraId="39ECCA69" w14:textId="77777777" w:rsidR="00DC0894" w:rsidRDefault="00DC0894"/>
    <w:p w14:paraId="4C1DF0A4" w14:textId="77777777" w:rsidR="00DC0894" w:rsidRDefault="00DC0894"/>
    <w:p w14:paraId="33A59CE5" w14:textId="77777777" w:rsidR="00DC0894" w:rsidRDefault="00DC0894" w:rsidP="00433D40">
      <w:pPr>
        <w:spacing w:line="360" w:lineRule="auto"/>
        <w:ind w:firstLine="567"/>
        <w:jc w:val="both"/>
        <w:rPr>
          <w:sz w:val="28"/>
          <w:szCs w:val="28"/>
        </w:rPr>
      </w:pPr>
    </w:p>
    <w:p w14:paraId="7380C472" w14:textId="77777777" w:rsidR="009E26D1" w:rsidRDefault="009E26D1" w:rsidP="00433D40">
      <w:pPr>
        <w:spacing w:line="360" w:lineRule="auto"/>
        <w:ind w:firstLine="567"/>
        <w:jc w:val="both"/>
        <w:rPr>
          <w:sz w:val="28"/>
          <w:szCs w:val="28"/>
        </w:rPr>
      </w:pPr>
    </w:p>
    <w:p w14:paraId="2DFD3FA7" w14:textId="77777777" w:rsidR="00E816D4" w:rsidRDefault="00734A23" w:rsidP="009E26D1">
      <w:pPr>
        <w:spacing w:line="360" w:lineRule="auto"/>
      </w:pPr>
      <w:r>
        <w:br w:type="page"/>
      </w:r>
    </w:p>
    <w:p w14:paraId="677FB56B" w14:textId="77777777" w:rsidR="00E816D4" w:rsidRDefault="00E816D4" w:rsidP="00433D40">
      <w:pPr>
        <w:spacing w:line="360" w:lineRule="auto"/>
        <w:ind w:firstLine="567"/>
        <w:jc w:val="both"/>
        <w:rPr>
          <w:sz w:val="28"/>
          <w:szCs w:val="28"/>
        </w:rPr>
        <w:sectPr w:rsidR="00E816D4" w:rsidSect="00433D40">
          <w:footerReference w:type="default" r:id="rId16"/>
          <w:pgSz w:w="22680" w:h="11907" w:orient="landscape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295FBC37" w14:textId="77777777" w:rsidR="008E256B" w:rsidRPr="008764D7" w:rsidRDefault="008E256B" w:rsidP="00433D40">
      <w:pPr>
        <w:pStyle w:val="1"/>
        <w:jc w:val="center"/>
        <w:rPr>
          <w:caps/>
        </w:rPr>
      </w:pPr>
      <w:bookmarkStart w:id="15" w:name="_Toc15499654"/>
      <w:r w:rsidRPr="008764D7">
        <w:rPr>
          <w:caps/>
        </w:rPr>
        <w:lastRenderedPageBreak/>
        <w:t>Заключение</w:t>
      </w:r>
      <w:bookmarkEnd w:id="15"/>
    </w:p>
    <w:p w14:paraId="58C44480" w14:textId="77777777" w:rsidR="00433D40" w:rsidRPr="00433D40" w:rsidRDefault="00433D40" w:rsidP="00433D40"/>
    <w:p w14:paraId="7C84B704" w14:textId="77777777" w:rsidR="00071EBA" w:rsidRDefault="00292CD6" w:rsidP="005E0D11">
      <w:pPr>
        <w:spacing w:line="360" w:lineRule="auto"/>
        <w:ind w:firstLine="708"/>
        <w:jc w:val="both"/>
        <w:rPr>
          <w:sz w:val="28"/>
          <w:szCs w:val="28"/>
        </w:rPr>
      </w:pPr>
      <w:r w:rsidRPr="005E0D11">
        <w:rPr>
          <w:sz w:val="28"/>
          <w:szCs w:val="28"/>
        </w:rPr>
        <w:t xml:space="preserve">В данной </w:t>
      </w:r>
      <w:proofErr w:type="spellStart"/>
      <w:r w:rsidRPr="005E0D11">
        <w:rPr>
          <w:sz w:val="28"/>
          <w:szCs w:val="28"/>
        </w:rPr>
        <w:t>расчетно</w:t>
      </w:r>
      <w:proofErr w:type="spellEnd"/>
      <w:r w:rsidR="009B2800">
        <w:rPr>
          <w:sz w:val="28"/>
          <w:szCs w:val="28"/>
        </w:rPr>
        <w:t xml:space="preserve"> - </w:t>
      </w:r>
      <w:r w:rsidRPr="005E0D11">
        <w:rPr>
          <w:sz w:val="28"/>
          <w:szCs w:val="28"/>
        </w:rPr>
        <w:t>графической работе был произведен расчет пропускной способности при ручном способе управления и при внедрении электрической централизации. Исходя из полученных результатов можно сделать вывод о том, что при недостаточной пропускной способности при ручном способе управления необходимо</w:t>
      </w:r>
      <w:r w:rsidR="009B2800">
        <w:rPr>
          <w:sz w:val="28"/>
          <w:szCs w:val="28"/>
        </w:rPr>
        <w:t xml:space="preserve"> модернизировать существующий способ управления напольными объектами станции в виде построения электрической централизации</w:t>
      </w:r>
      <w:r w:rsidRPr="005E0D11">
        <w:rPr>
          <w:sz w:val="28"/>
          <w:szCs w:val="28"/>
        </w:rPr>
        <w:t xml:space="preserve">. </w:t>
      </w:r>
      <w:r w:rsidR="009B2800">
        <w:rPr>
          <w:sz w:val="28"/>
          <w:szCs w:val="28"/>
        </w:rPr>
        <w:t>П</w:t>
      </w:r>
      <w:r w:rsidRPr="005E0D11">
        <w:rPr>
          <w:sz w:val="28"/>
          <w:szCs w:val="28"/>
        </w:rPr>
        <w:t xml:space="preserve">реимущество </w:t>
      </w:r>
      <w:r w:rsidR="009B2800">
        <w:rPr>
          <w:sz w:val="28"/>
          <w:szCs w:val="28"/>
        </w:rPr>
        <w:t xml:space="preserve">системы </w:t>
      </w:r>
      <w:r w:rsidRPr="005E0D11">
        <w:rPr>
          <w:sz w:val="28"/>
          <w:szCs w:val="28"/>
        </w:rPr>
        <w:t>заключается в принципе посекционного размыкания маршрутов, что расширяет возможности одновременных передвижений в горловине станции. За счет этого существенно сокращается время занятия элемента, входящего в маршрут.</w:t>
      </w:r>
    </w:p>
    <w:p w14:paraId="0A6E1077" w14:textId="77777777" w:rsidR="00071EBA" w:rsidRDefault="00071E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7A4A05" w14:textId="77777777" w:rsidR="00071EBA" w:rsidRPr="008764D7" w:rsidRDefault="00071EBA" w:rsidP="00071EBA">
      <w:pPr>
        <w:pStyle w:val="1"/>
        <w:jc w:val="center"/>
        <w:rPr>
          <w:caps/>
        </w:rPr>
      </w:pPr>
      <w:bookmarkStart w:id="16" w:name="_Toc15499655"/>
      <w:r w:rsidRPr="008764D7">
        <w:rPr>
          <w:caps/>
        </w:rPr>
        <w:lastRenderedPageBreak/>
        <w:t>Список использованных источников</w:t>
      </w:r>
      <w:bookmarkEnd w:id="16"/>
    </w:p>
    <w:p w14:paraId="5D7682C6" w14:textId="77777777" w:rsidR="00071EBA" w:rsidRPr="00A35F2C" w:rsidRDefault="00071EBA" w:rsidP="00071EBA">
      <w:pPr>
        <w:spacing w:line="360" w:lineRule="auto"/>
        <w:jc w:val="both"/>
        <w:rPr>
          <w:color w:val="000000"/>
          <w:sz w:val="28"/>
          <w:szCs w:val="28"/>
        </w:rPr>
      </w:pPr>
    </w:p>
    <w:p w14:paraId="2683C16B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>Проектирование схематических планов станций, оборудуемых устройствами ЭЦ: И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320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08: утв. ОАО «</w:t>
      </w:r>
      <w:proofErr w:type="spellStart"/>
      <w:r w:rsidRPr="00A35F2C">
        <w:rPr>
          <w:color w:val="000000"/>
          <w:sz w:val="28"/>
          <w:szCs w:val="28"/>
        </w:rPr>
        <w:t>Росжелдорпроект</w:t>
      </w:r>
      <w:proofErr w:type="spellEnd"/>
      <w:r w:rsidRPr="00A35F2C">
        <w:rPr>
          <w:color w:val="000000"/>
          <w:sz w:val="28"/>
          <w:szCs w:val="28"/>
        </w:rPr>
        <w:t>» 1</w:t>
      </w:r>
      <w:r w:rsidR="00080CCE">
        <w:rPr>
          <w:color w:val="000000"/>
          <w:sz w:val="28"/>
          <w:szCs w:val="28"/>
        </w:rPr>
        <w:t>1.</w:t>
      </w:r>
      <w:r w:rsidRPr="00A35F2C">
        <w:rPr>
          <w:color w:val="000000"/>
          <w:sz w:val="28"/>
          <w:szCs w:val="28"/>
        </w:rPr>
        <w:t>12.10г. – М.: Гипротранссигналсвязь, 2010. – 10с.</w:t>
      </w:r>
    </w:p>
    <w:p w14:paraId="279FF765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5F2C">
        <w:rPr>
          <w:sz w:val="28"/>
          <w:szCs w:val="28"/>
        </w:rPr>
        <w:t>Методические указания по проектированию устройств автоматики и телемеханики И</w:t>
      </w:r>
      <w:r w:rsidR="009B2800">
        <w:rPr>
          <w:sz w:val="28"/>
          <w:szCs w:val="28"/>
        </w:rPr>
        <w:t xml:space="preserve"> - </w:t>
      </w:r>
      <w:r w:rsidRPr="00A35F2C">
        <w:rPr>
          <w:sz w:val="28"/>
          <w:szCs w:val="28"/>
        </w:rPr>
        <w:t>319</w:t>
      </w:r>
      <w:r w:rsidR="009B2800">
        <w:rPr>
          <w:sz w:val="28"/>
          <w:szCs w:val="28"/>
        </w:rPr>
        <w:t xml:space="preserve"> - </w:t>
      </w:r>
      <w:r w:rsidRPr="00A35F2C">
        <w:rPr>
          <w:sz w:val="28"/>
          <w:szCs w:val="28"/>
        </w:rPr>
        <w:t>08. Проектирование схем смены направления автоблокировки. – Санкт</w:t>
      </w:r>
      <w:r w:rsidR="009B2800">
        <w:rPr>
          <w:sz w:val="28"/>
          <w:szCs w:val="28"/>
        </w:rPr>
        <w:t xml:space="preserve"> - </w:t>
      </w:r>
      <w:r w:rsidRPr="00A35F2C">
        <w:rPr>
          <w:sz w:val="28"/>
          <w:szCs w:val="28"/>
        </w:rPr>
        <w:t xml:space="preserve">Петербург: Гипротранссигналсвязь, 2008. </w:t>
      </w:r>
      <w:r w:rsidR="009B2800">
        <w:rPr>
          <w:sz w:val="28"/>
          <w:szCs w:val="28"/>
        </w:rPr>
        <w:t xml:space="preserve"> - </w:t>
      </w:r>
      <w:r w:rsidRPr="00A35F2C">
        <w:rPr>
          <w:sz w:val="28"/>
          <w:szCs w:val="28"/>
        </w:rPr>
        <w:t xml:space="preserve"> 35с.</w:t>
      </w:r>
    </w:p>
    <w:p w14:paraId="3EE2A925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>Основы проектирования электрической централизации промежуточных станций: учеб. пособие для вузов ж.д. трансп./ В.А. Кононов, А.А. Лыков, А.Б. Никитин; под ред. В.А. Кононова – М.: УМК МПС России, 2002. – 306с.</w:t>
      </w:r>
    </w:p>
    <w:p w14:paraId="187FC6E9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>Правила технической эксплуатации железных дорог РФ: утв. приказом Минтранса России 22.09.11г. – Москва: «ТРАНСИНФО ЛТД», 2011. – 255с.</w:t>
      </w:r>
    </w:p>
    <w:p w14:paraId="78FEA3A5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>Руководящие указания по применению светофорной сигнализации в ОАО «РЖД»: РУ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55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 xml:space="preserve">2012: утв. распоряжением ОАО «РЖД» №2832р 20.12.2013г. 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 xml:space="preserve"> Санкт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Петербург, 201</w:t>
      </w:r>
      <w:r w:rsidR="00080CCE">
        <w:rPr>
          <w:color w:val="000000"/>
          <w:sz w:val="28"/>
          <w:szCs w:val="28"/>
        </w:rPr>
        <w:t>1.</w:t>
      </w:r>
      <w:r w:rsidRPr="00A35F2C">
        <w:rPr>
          <w:color w:val="000000"/>
          <w:sz w:val="28"/>
          <w:szCs w:val="28"/>
        </w:rPr>
        <w:t xml:space="preserve"> – 124с.</w:t>
      </w:r>
    </w:p>
    <w:p w14:paraId="5BD8EA53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color w:val="000000"/>
          <w:sz w:val="28"/>
          <w:szCs w:val="28"/>
        </w:rPr>
        <w:t>Инструктивные материалы «Таблица взаимозависимости стрелок сигналов и маршрутов: И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33</w:t>
      </w:r>
      <w:r w:rsidR="009B2800">
        <w:rPr>
          <w:color w:val="000000"/>
          <w:sz w:val="28"/>
          <w:szCs w:val="28"/>
        </w:rPr>
        <w:t xml:space="preserve"> - </w:t>
      </w:r>
      <w:r w:rsidRPr="00A35F2C">
        <w:rPr>
          <w:color w:val="000000"/>
          <w:sz w:val="28"/>
          <w:szCs w:val="28"/>
        </w:rPr>
        <w:t>69» и дополнения ГТСС к ним.</w:t>
      </w:r>
    </w:p>
    <w:p w14:paraId="2BA255E2" w14:textId="77777777" w:rsidR="00071EBA" w:rsidRPr="00A35F2C" w:rsidRDefault="00071EBA" w:rsidP="00071EBA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35F2C">
        <w:rPr>
          <w:sz w:val="28"/>
          <w:szCs w:val="28"/>
        </w:rPr>
        <w:t>Свод правил. Железнодорожная автоматика и телемеханика. Правила проектирования: СП 23</w:t>
      </w:r>
      <w:r w:rsidR="00080CCE">
        <w:rPr>
          <w:sz w:val="28"/>
          <w:szCs w:val="28"/>
        </w:rPr>
        <w:t>1.</w:t>
      </w:r>
      <w:r w:rsidRPr="00A35F2C">
        <w:rPr>
          <w:sz w:val="28"/>
          <w:szCs w:val="28"/>
        </w:rPr>
        <w:t>1326000.2015: утв. приказом Минтранса 0</w:t>
      </w:r>
      <w:r w:rsidR="00080CCE">
        <w:rPr>
          <w:sz w:val="28"/>
          <w:szCs w:val="28"/>
        </w:rPr>
        <w:t>2.</w:t>
      </w:r>
      <w:r w:rsidRPr="00A35F2C">
        <w:rPr>
          <w:sz w:val="28"/>
          <w:szCs w:val="28"/>
        </w:rPr>
        <w:t>07.1</w:t>
      </w:r>
      <w:r w:rsidR="00080CCE">
        <w:rPr>
          <w:sz w:val="28"/>
          <w:szCs w:val="28"/>
        </w:rPr>
        <w:t>1.</w:t>
      </w:r>
      <w:r w:rsidRPr="00A35F2C">
        <w:rPr>
          <w:sz w:val="28"/>
          <w:szCs w:val="28"/>
        </w:rPr>
        <w:t xml:space="preserve"> – М.: ТРАНСИНФО ЛТД, 201</w:t>
      </w:r>
      <w:r w:rsidR="00080CCE">
        <w:rPr>
          <w:sz w:val="28"/>
          <w:szCs w:val="28"/>
        </w:rPr>
        <w:t>1.</w:t>
      </w:r>
      <w:r w:rsidRPr="00A35F2C">
        <w:rPr>
          <w:sz w:val="28"/>
          <w:szCs w:val="28"/>
        </w:rPr>
        <w:t xml:space="preserve"> – 144 с.</w:t>
      </w:r>
    </w:p>
    <w:p w14:paraId="0DC58FE1" w14:textId="77777777" w:rsidR="005E0D11" w:rsidRPr="005E0D11" w:rsidRDefault="005E0D11" w:rsidP="005E0D11">
      <w:pPr>
        <w:spacing w:line="360" w:lineRule="auto"/>
        <w:ind w:firstLine="708"/>
        <w:jc w:val="both"/>
        <w:rPr>
          <w:sz w:val="28"/>
          <w:szCs w:val="28"/>
        </w:rPr>
      </w:pPr>
    </w:p>
    <w:sectPr w:rsidR="005E0D11" w:rsidRPr="005E0D11" w:rsidSect="00781B28">
      <w:headerReference w:type="even" r:id="rId17"/>
      <w:headerReference w:type="default" r:id="rId18"/>
      <w:footerReference w:type="even" r:id="rId19"/>
      <w:pgSz w:w="11906" w:h="16838"/>
      <w:pgMar w:top="-539" w:right="748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4072" w14:textId="77777777" w:rsidR="00B87C58" w:rsidRDefault="00B87C58">
      <w:r>
        <w:separator/>
      </w:r>
    </w:p>
  </w:endnote>
  <w:endnote w:type="continuationSeparator" w:id="0">
    <w:p w14:paraId="77571DD0" w14:textId="77777777" w:rsidR="00B87C58" w:rsidRDefault="00B8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438701"/>
      <w:docPartObj>
        <w:docPartGallery w:val="Page Numbers (Bottom of Page)"/>
        <w:docPartUnique/>
      </w:docPartObj>
    </w:sdtPr>
    <w:sdtContent>
      <w:p w14:paraId="3BBEA2C5" w14:textId="77777777" w:rsidR="004406A4" w:rsidRDefault="004406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B772BD9" w14:textId="77777777" w:rsidR="004406A4" w:rsidRDefault="004406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104398"/>
      <w:docPartObj>
        <w:docPartGallery w:val="Page Numbers (Bottom of Page)"/>
        <w:docPartUnique/>
      </w:docPartObj>
    </w:sdtPr>
    <w:sdtContent>
      <w:p w14:paraId="50A18952" w14:textId="77777777" w:rsidR="004406A4" w:rsidRDefault="004406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01DE5EE" w14:textId="77777777" w:rsidR="004406A4" w:rsidRDefault="004406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813083"/>
      <w:docPartObj>
        <w:docPartGallery w:val="Page Numbers (Bottom of Page)"/>
        <w:docPartUnique/>
      </w:docPartObj>
    </w:sdtPr>
    <w:sdtContent>
      <w:p w14:paraId="15472C39" w14:textId="77777777" w:rsidR="004406A4" w:rsidRDefault="004406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6784785" w14:textId="77777777" w:rsidR="004406A4" w:rsidRDefault="004406A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B093" w14:textId="77777777" w:rsidR="004406A4" w:rsidRDefault="004406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ADCBFF" w14:textId="77777777" w:rsidR="004406A4" w:rsidRDefault="004406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BB85" w14:textId="77777777" w:rsidR="00B87C58" w:rsidRDefault="00B87C58">
      <w:r>
        <w:separator/>
      </w:r>
    </w:p>
  </w:footnote>
  <w:footnote w:type="continuationSeparator" w:id="0">
    <w:p w14:paraId="4A18FD62" w14:textId="77777777" w:rsidR="00B87C58" w:rsidRDefault="00B8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58F51" w14:textId="77777777" w:rsidR="004406A4" w:rsidRDefault="004406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37C7DA9D" w14:textId="77777777" w:rsidR="004406A4" w:rsidRDefault="004406A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DBDD" w14:textId="77777777" w:rsidR="004406A4" w:rsidRDefault="004406A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4418"/>
    <w:multiLevelType w:val="hybridMultilevel"/>
    <w:tmpl w:val="09D81116"/>
    <w:lvl w:ilvl="0" w:tplc="D99CC8E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42484"/>
    <w:multiLevelType w:val="hybridMultilevel"/>
    <w:tmpl w:val="4C26A7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ABA"/>
    <w:rsid w:val="00000228"/>
    <w:rsid w:val="000013F2"/>
    <w:rsid w:val="000035B7"/>
    <w:rsid w:val="00003725"/>
    <w:rsid w:val="00005D4E"/>
    <w:rsid w:val="00007AE5"/>
    <w:rsid w:val="00010973"/>
    <w:rsid w:val="00010B6A"/>
    <w:rsid w:val="00013E32"/>
    <w:rsid w:val="0001503C"/>
    <w:rsid w:val="00015173"/>
    <w:rsid w:val="000172C0"/>
    <w:rsid w:val="000212F0"/>
    <w:rsid w:val="00024CB0"/>
    <w:rsid w:val="00025253"/>
    <w:rsid w:val="00025A61"/>
    <w:rsid w:val="00025B97"/>
    <w:rsid w:val="00025F7A"/>
    <w:rsid w:val="00030599"/>
    <w:rsid w:val="00030FFF"/>
    <w:rsid w:val="00031095"/>
    <w:rsid w:val="0003131C"/>
    <w:rsid w:val="00033359"/>
    <w:rsid w:val="000338BA"/>
    <w:rsid w:val="00035356"/>
    <w:rsid w:val="00041B03"/>
    <w:rsid w:val="00047667"/>
    <w:rsid w:val="000502F4"/>
    <w:rsid w:val="00050430"/>
    <w:rsid w:val="000529AC"/>
    <w:rsid w:val="00052AD1"/>
    <w:rsid w:val="00055200"/>
    <w:rsid w:val="000571F6"/>
    <w:rsid w:val="000625E7"/>
    <w:rsid w:val="00064537"/>
    <w:rsid w:val="000656D1"/>
    <w:rsid w:val="0006748C"/>
    <w:rsid w:val="00067C24"/>
    <w:rsid w:val="00071EBA"/>
    <w:rsid w:val="000728C2"/>
    <w:rsid w:val="00072A27"/>
    <w:rsid w:val="00072C3B"/>
    <w:rsid w:val="00076723"/>
    <w:rsid w:val="00076B5D"/>
    <w:rsid w:val="00077C88"/>
    <w:rsid w:val="00080CCE"/>
    <w:rsid w:val="00080F16"/>
    <w:rsid w:val="00081C09"/>
    <w:rsid w:val="000827B6"/>
    <w:rsid w:val="00083EE5"/>
    <w:rsid w:val="0008525F"/>
    <w:rsid w:val="000856AC"/>
    <w:rsid w:val="000861DF"/>
    <w:rsid w:val="00087D66"/>
    <w:rsid w:val="00090762"/>
    <w:rsid w:val="000931EE"/>
    <w:rsid w:val="00095D3B"/>
    <w:rsid w:val="000963F1"/>
    <w:rsid w:val="00096820"/>
    <w:rsid w:val="000A4A15"/>
    <w:rsid w:val="000A6E08"/>
    <w:rsid w:val="000A7544"/>
    <w:rsid w:val="000B114D"/>
    <w:rsid w:val="000B2A65"/>
    <w:rsid w:val="000B6321"/>
    <w:rsid w:val="000B73EA"/>
    <w:rsid w:val="000C22DE"/>
    <w:rsid w:val="000C2D9D"/>
    <w:rsid w:val="000C313E"/>
    <w:rsid w:val="000C3DFB"/>
    <w:rsid w:val="000C4DE1"/>
    <w:rsid w:val="000D0131"/>
    <w:rsid w:val="000D0FBD"/>
    <w:rsid w:val="000D33B5"/>
    <w:rsid w:val="000D5209"/>
    <w:rsid w:val="000D76D2"/>
    <w:rsid w:val="000D7FC8"/>
    <w:rsid w:val="000E043E"/>
    <w:rsid w:val="000E494A"/>
    <w:rsid w:val="000F0174"/>
    <w:rsid w:val="000F2E66"/>
    <w:rsid w:val="000F2F17"/>
    <w:rsid w:val="000F4D92"/>
    <w:rsid w:val="000F7327"/>
    <w:rsid w:val="00100815"/>
    <w:rsid w:val="00102DC5"/>
    <w:rsid w:val="0010361D"/>
    <w:rsid w:val="00104363"/>
    <w:rsid w:val="00104B6E"/>
    <w:rsid w:val="00105042"/>
    <w:rsid w:val="00110221"/>
    <w:rsid w:val="001109A1"/>
    <w:rsid w:val="00111484"/>
    <w:rsid w:val="0011196C"/>
    <w:rsid w:val="00112B9F"/>
    <w:rsid w:val="001172C5"/>
    <w:rsid w:val="00121D03"/>
    <w:rsid w:val="001229FF"/>
    <w:rsid w:val="00123AC3"/>
    <w:rsid w:val="00124FDC"/>
    <w:rsid w:val="0012555D"/>
    <w:rsid w:val="00130108"/>
    <w:rsid w:val="001325FE"/>
    <w:rsid w:val="00132DB1"/>
    <w:rsid w:val="001363D5"/>
    <w:rsid w:val="00142A5C"/>
    <w:rsid w:val="00142BEF"/>
    <w:rsid w:val="00143EB4"/>
    <w:rsid w:val="00146346"/>
    <w:rsid w:val="00151235"/>
    <w:rsid w:val="00151849"/>
    <w:rsid w:val="001519FF"/>
    <w:rsid w:val="001526B2"/>
    <w:rsid w:val="00160317"/>
    <w:rsid w:val="00162A23"/>
    <w:rsid w:val="00163B31"/>
    <w:rsid w:val="00163D13"/>
    <w:rsid w:val="00164E6B"/>
    <w:rsid w:val="00165D28"/>
    <w:rsid w:val="00170F86"/>
    <w:rsid w:val="0017275D"/>
    <w:rsid w:val="0017605A"/>
    <w:rsid w:val="00177B54"/>
    <w:rsid w:val="00182F82"/>
    <w:rsid w:val="00183249"/>
    <w:rsid w:val="0018407A"/>
    <w:rsid w:val="00186B84"/>
    <w:rsid w:val="00186D00"/>
    <w:rsid w:val="00191EDD"/>
    <w:rsid w:val="0019440B"/>
    <w:rsid w:val="001963A7"/>
    <w:rsid w:val="001A1A41"/>
    <w:rsid w:val="001A2B80"/>
    <w:rsid w:val="001A386B"/>
    <w:rsid w:val="001B2313"/>
    <w:rsid w:val="001B3DD8"/>
    <w:rsid w:val="001B5D57"/>
    <w:rsid w:val="001C0036"/>
    <w:rsid w:val="001C07DB"/>
    <w:rsid w:val="001C566A"/>
    <w:rsid w:val="001C5BE7"/>
    <w:rsid w:val="001C613F"/>
    <w:rsid w:val="001D005F"/>
    <w:rsid w:val="001D2E26"/>
    <w:rsid w:val="001D4E8C"/>
    <w:rsid w:val="001D612A"/>
    <w:rsid w:val="001E0119"/>
    <w:rsid w:val="001E1B33"/>
    <w:rsid w:val="001E5679"/>
    <w:rsid w:val="001E689D"/>
    <w:rsid w:val="001E76CA"/>
    <w:rsid w:val="001F0E18"/>
    <w:rsid w:val="001F2657"/>
    <w:rsid w:val="001F2982"/>
    <w:rsid w:val="001F6E27"/>
    <w:rsid w:val="001F7899"/>
    <w:rsid w:val="002005A2"/>
    <w:rsid w:val="00200DB1"/>
    <w:rsid w:val="00201E4D"/>
    <w:rsid w:val="00202AC0"/>
    <w:rsid w:val="0020489F"/>
    <w:rsid w:val="00206A62"/>
    <w:rsid w:val="00210EEF"/>
    <w:rsid w:val="00221D12"/>
    <w:rsid w:val="0022245E"/>
    <w:rsid w:val="0022397A"/>
    <w:rsid w:val="00223D61"/>
    <w:rsid w:val="002269E0"/>
    <w:rsid w:val="00232E5D"/>
    <w:rsid w:val="002336DB"/>
    <w:rsid w:val="00235221"/>
    <w:rsid w:val="002360F3"/>
    <w:rsid w:val="00237370"/>
    <w:rsid w:val="00240507"/>
    <w:rsid w:val="00242F65"/>
    <w:rsid w:val="00245E91"/>
    <w:rsid w:val="00246C31"/>
    <w:rsid w:val="00252D2F"/>
    <w:rsid w:val="0025540F"/>
    <w:rsid w:val="00255618"/>
    <w:rsid w:val="002567E6"/>
    <w:rsid w:val="00260F17"/>
    <w:rsid w:val="00263753"/>
    <w:rsid w:val="00270C04"/>
    <w:rsid w:val="002719B5"/>
    <w:rsid w:val="00272039"/>
    <w:rsid w:val="00272BB6"/>
    <w:rsid w:val="002731D1"/>
    <w:rsid w:val="002744DC"/>
    <w:rsid w:val="00280F1C"/>
    <w:rsid w:val="00280F6A"/>
    <w:rsid w:val="00284040"/>
    <w:rsid w:val="00284B32"/>
    <w:rsid w:val="00286B16"/>
    <w:rsid w:val="002910DE"/>
    <w:rsid w:val="00291B30"/>
    <w:rsid w:val="00292CD6"/>
    <w:rsid w:val="00293A98"/>
    <w:rsid w:val="00295468"/>
    <w:rsid w:val="002961F7"/>
    <w:rsid w:val="00296A02"/>
    <w:rsid w:val="002A07A1"/>
    <w:rsid w:val="002A1D4B"/>
    <w:rsid w:val="002A320C"/>
    <w:rsid w:val="002A32E0"/>
    <w:rsid w:val="002B21C5"/>
    <w:rsid w:val="002B2B3E"/>
    <w:rsid w:val="002B2F3A"/>
    <w:rsid w:val="002B5CBA"/>
    <w:rsid w:val="002B6B35"/>
    <w:rsid w:val="002B7DED"/>
    <w:rsid w:val="002C2AF2"/>
    <w:rsid w:val="002C3580"/>
    <w:rsid w:val="002D5A74"/>
    <w:rsid w:val="002D6568"/>
    <w:rsid w:val="002E17F5"/>
    <w:rsid w:val="002E1A14"/>
    <w:rsid w:val="002E2446"/>
    <w:rsid w:val="002E251A"/>
    <w:rsid w:val="002E3973"/>
    <w:rsid w:val="002E4AA3"/>
    <w:rsid w:val="002E645C"/>
    <w:rsid w:val="002F014D"/>
    <w:rsid w:val="002F14A1"/>
    <w:rsid w:val="002F1EAF"/>
    <w:rsid w:val="002F245C"/>
    <w:rsid w:val="002F7831"/>
    <w:rsid w:val="00301A86"/>
    <w:rsid w:val="00304757"/>
    <w:rsid w:val="0030686F"/>
    <w:rsid w:val="003071C7"/>
    <w:rsid w:val="00314BE6"/>
    <w:rsid w:val="003150E0"/>
    <w:rsid w:val="003155B5"/>
    <w:rsid w:val="003205F7"/>
    <w:rsid w:val="00321058"/>
    <w:rsid w:val="00322717"/>
    <w:rsid w:val="00323248"/>
    <w:rsid w:val="003249E5"/>
    <w:rsid w:val="003258C6"/>
    <w:rsid w:val="00325E40"/>
    <w:rsid w:val="00326847"/>
    <w:rsid w:val="00327177"/>
    <w:rsid w:val="003301E2"/>
    <w:rsid w:val="003312EB"/>
    <w:rsid w:val="00334D7F"/>
    <w:rsid w:val="00334EB9"/>
    <w:rsid w:val="0033544F"/>
    <w:rsid w:val="003400C2"/>
    <w:rsid w:val="00341293"/>
    <w:rsid w:val="00341F34"/>
    <w:rsid w:val="003428EB"/>
    <w:rsid w:val="00342DC7"/>
    <w:rsid w:val="00343202"/>
    <w:rsid w:val="00343B5E"/>
    <w:rsid w:val="003515CF"/>
    <w:rsid w:val="00351ABE"/>
    <w:rsid w:val="0035352E"/>
    <w:rsid w:val="00354BE6"/>
    <w:rsid w:val="00354D52"/>
    <w:rsid w:val="003569B5"/>
    <w:rsid w:val="00357906"/>
    <w:rsid w:val="00357A12"/>
    <w:rsid w:val="00357FAF"/>
    <w:rsid w:val="00365D88"/>
    <w:rsid w:val="00366417"/>
    <w:rsid w:val="00366768"/>
    <w:rsid w:val="00370B82"/>
    <w:rsid w:val="00372072"/>
    <w:rsid w:val="00375082"/>
    <w:rsid w:val="00375BB6"/>
    <w:rsid w:val="003772E9"/>
    <w:rsid w:val="00377D1E"/>
    <w:rsid w:val="003815E1"/>
    <w:rsid w:val="003847FA"/>
    <w:rsid w:val="0038692E"/>
    <w:rsid w:val="00392D81"/>
    <w:rsid w:val="003A1520"/>
    <w:rsid w:val="003A2CD2"/>
    <w:rsid w:val="003A2CD5"/>
    <w:rsid w:val="003A50FC"/>
    <w:rsid w:val="003B05AA"/>
    <w:rsid w:val="003B346F"/>
    <w:rsid w:val="003B3837"/>
    <w:rsid w:val="003B6323"/>
    <w:rsid w:val="003C15EA"/>
    <w:rsid w:val="003C1814"/>
    <w:rsid w:val="003C473C"/>
    <w:rsid w:val="003C7C3C"/>
    <w:rsid w:val="003D1563"/>
    <w:rsid w:val="003D2185"/>
    <w:rsid w:val="003D3B0A"/>
    <w:rsid w:val="003D4FCD"/>
    <w:rsid w:val="003D7CE6"/>
    <w:rsid w:val="003E0119"/>
    <w:rsid w:val="003E0173"/>
    <w:rsid w:val="003E2FA0"/>
    <w:rsid w:val="003E3EF3"/>
    <w:rsid w:val="003E4A60"/>
    <w:rsid w:val="003E60D6"/>
    <w:rsid w:val="003E6C7C"/>
    <w:rsid w:val="003E7B93"/>
    <w:rsid w:val="003F36AE"/>
    <w:rsid w:val="003F377B"/>
    <w:rsid w:val="003F4A07"/>
    <w:rsid w:val="003F4CD8"/>
    <w:rsid w:val="003F6152"/>
    <w:rsid w:val="004003B4"/>
    <w:rsid w:val="00402389"/>
    <w:rsid w:val="00404280"/>
    <w:rsid w:val="004114FA"/>
    <w:rsid w:val="0041234B"/>
    <w:rsid w:val="00412801"/>
    <w:rsid w:val="00412D1B"/>
    <w:rsid w:val="00413CD1"/>
    <w:rsid w:val="00413D1E"/>
    <w:rsid w:val="004177B4"/>
    <w:rsid w:val="00417C73"/>
    <w:rsid w:val="00417CE8"/>
    <w:rsid w:val="00422FBC"/>
    <w:rsid w:val="00432AD5"/>
    <w:rsid w:val="00432CEE"/>
    <w:rsid w:val="00432E13"/>
    <w:rsid w:val="00433D40"/>
    <w:rsid w:val="00436CA3"/>
    <w:rsid w:val="00436D3B"/>
    <w:rsid w:val="004375C3"/>
    <w:rsid w:val="004406A4"/>
    <w:rsid w:val="004504F1"/>
    <w:rsid w:val="00450B17"/>
    <w:rsid w:val="00450FBD"/>
    <w:rsid w:val="004511EA"/>
    <w:rsid w:val="00451B13"/>
    <w:rsid w:val="004521FF"/>
    <w:rsid w:val="004605D2"/>
    <w:rsid w:val="00463FD0"/>
    <w:rsid w:val="004657F9"/>
    <w:rsid w:val="0046606D"/>
    <w:rsid w:val="00470D15"/>
    <w:rsid w:val="0047154C"/>
    <w:rsid w:val="00471C09"/>
    <w:rsid w:val="00472FDA"/>
    <w:rsid w:val="004734F3"/>
    <w:rsid w:val="0047356A"/>
    <w:rsid w:val="004738CE"/>
    <w:rsid w:val="00474AC9"/>
    <w:rsid w:val="004772DF"/>
    <w:rsid w:val="004779AD"/>
    <w:rsid w:val="00483821"/>
    <w:rsid w:val="004878D5"/>
    <w:rsid w:val="00491CA7"/>
    <w:rsid w:val="0049369F"/>
    <w:rsid w:val="00493F54"/>
    <w:rsid w:val="0049434F"/>
    <w:rsid w:val="00495F0D"/>
    <w:rsid w:val="00497B0B"/>
    <w:rsid w:val="004A2E45"/>
    <w:rsid w:val="004A5FFE"/>
    <w:rsid w:val="004A6939"/>
    <w:rsid w:val="004B0311"/>
    <w:rsid w:val="004B122B"/>
    <w:rsid w:val="004B24A9"/>
    <w:rsid w:val="004B2F50"/>
    <w:rsid w:val="004C0868"/>
    <w:rsid w:val="004C0D0B"/>
    <w:rsid w:val="004C2D39"/>
    <w:rsid w:val="004C4677"/>
    <w:rsid w:val="004C7185"/>
    <w:rsid w:val="004C7B28"/>
    <w:rsid w:val="004D7212"/>
    <w:rsid w:val="004E005E"/>
    <w:rsid w:val="004E01BE"/>
    <w:rsid w:val="004E1242"/>
    <w:rsid w:val="004E1DEE"/>
    <w:rsid w:val="004E2BC6"/>
    <w:rsid w:val="004E3069"/>
    <w:rsid w:val="004E4113"/>
    <w:rsid w:val="004E53AC"/>
    <w:rsid w:val="004E5849"/>
    <w:rsid w:val="004E6954"/>
    <w:rsid w:val="004F0615"/>
    <w:rsid w:val="004F2104"/>
    <w:rsid w:val="004F4345"/>
    <w:rsid w:val="004F4692"/>
    <w:rsid w:val="004F4B0E"/>
    <w:rsid w:val="005025A9"/>
    <w:rsid w:val="00512A37"/>
    <w:rsid w:val="00513B62"/>
    <w:rsid w:val="00514895"/>
    <w:rsid w:val="00514BEF"/>
    <w:rsid w:val="005151E7"/>
    <w:rsid w:val="005154EF"/>
    <w:rsid w:val="005211C6"/>
    <w:rsid w:val="0052194E"/>
    <w:rsid w:val="005219B8"/>
    <w:rsid w:val="0052240C"/>
    <w:rsid w:val="00522DB3"/>
    <w:rsid w:val="00526525"/>
    <w:rsid w:val="00531FE6"/>
    <w:rsid w:val="00533DA6"/>
    <w:rsid w:val="005364AA"/>
    <w:rsid w:val="00536C88"/>
    <w:rsid w:val="005379C4"/>
    <w:rsid w:val="00542013"/>
    <w:rsid w:val="005441C5"/>
    <w:rsid w:val="0054434E"/>
    <w:rsid w:val="00544991"/>
    <w:rsid w:val="005452A1"/>
    <w:rsid w:val="00553EB5"/>
    <w:rsid w:val="00556271"/>
    <w:rsid w:val="0056033C"/>
    <w:rsid w:val="00563BDD"/>
    <w:rsid w:val="005640B3"/>
    <w:rsid w:val="00564408"/>
    <w:rsid w:val="0056592C"/>
    <w:rsid w:val="005662CB"/>
    <w:rsid w:val="00566AD1"/>
    <w:rsid w:val="00571727"/>
    <w:rsid w:val="00573664"/>
    <w:rsid w:val="00573DF3"/>
    <w:rsid w:val="00574E8A"/>
    <w:rsid w:val="00575774"/>
    <w:rsid w:val="0057672E"/>
    <w:rsid w:val="00580A9F"/>
    <w:rsid w:val="00582523"/>
    <w:rsid w:val="0058275E"/>
    <w:rsid w:val="00583D3D"/>
    <w:rsid w:val="00585E1E"/>
    <w:rsid w:val="0059174C"/>
    <w:rsid w:val="00592A31"/>
    <w:rsid w:val="005943B1"/>
    <w:rsid w:val="00595416"/>
    <w:rsid w:val="00596601"/>
    <w:rsid w:val="00596F45"/>
    <w:rsid w:val="00597369"/>
    <w:rsid w:val="005A0841"/>
    <w:rsid w:val="005A247F"/>
    <w:rsid w:val="005A2E75"/>
    <w:rsid w:val="005A3406"/>
    <w:rsid w:val="005A3680"/>
    <w:rsid w:val="005A404E"/>
    <w:rsid w:val="005A5D7B"/>
    <w:rsid w:val="005A6353"/>
    <w:rsid w:val="005A6755"/>
    <w:rsid w:val="005A705C"/>
    <w:rsid w:val="005A7283"/>
    <w:rsid w:val="005A747D"/>
    <w:rsid w:val="005B35B5"/>
    <w:rsid w:val="005B51EF"/>
    <w:rsid w:val="005B5C63"/>
    <w:rsid w:val="005B5DE2"/>
    <w:rsid w:val="005B64B1"/>
    <w:rsid w:val="005C0710"/>
    <w:rsid w:val="005C11B9"/>
    <w:rsid w:val="005C4E35"/>
    <w:rsid w:val="005C5B08"/>
    <w:rsid w:val="005C773F"/>
    <w:rsid w:val="005C7B54"/>
    <w:rsid w:val="005D3FFE"/>
    <w:rsid w:val="005D58CB"/>
    <w:rsid w:val="005D645E"/>
    <w:rsid w:val="005D656E"/>
    <w:rsid w:val="005E0C99"/>
    <w:rsid w:val="005E0D11"/>
    <w:rsid w:val="005E1E86"/>
    <w:rsid w:val="005E2FFB"/>
    <w:rsid w:val="005E353D"/>
    <w:rsid w:val="005E3A34"/>
    <w:rsid w:val="005E4A52"/>
    <w:rsid w:val="005E6201"/>
    <w:rsid w:val="005E7061"/>
    <w:rsid w:val="005E762A"/>
    <w:rsid w:val="005F098F"/>
    <w:rsid w:val="005F587D"/>
    <w:rsid w:val="005F69C8"/>
    <w:rsid w:val="005F77C7"/>
    <w:rsid w:val="00601FD5"/>
    <w:rsid w:val="006025A5"/>
    <w:rsid w:val="0060285E"/>
    <w:rsid w:val="006028A4"/>
    <w:rsid w:val="006031BB"/>
    <w:rsid w:val="00603CCE"/>
    <w:rsid w:val="00612A19"/>
    <w:rsid w:val="00612F06"/>
    <w:rsid w:val="006137FF"/>
    <w:rsid w:val="00614EEC"/>
    <w:rsid w:val="0061662E"/>
    <w:rsid w:val="006173C0"/>
    <w:rsid w:val="006215E1"/>
    <w:rsid w:val="00623826"/>
    <w:rsid w:val="00627CF9"/>
    <w:rsid w:val="0063423A"/>
    <w:rsid w:val="0063738C"/>
    <w:rsid w:val="00643719"/>
    <w:rsid w:val="00647EEF"/>
    <w:rsid w:val="00651648"/>
    <w:rsid w:val="00651705"/>
    <w:rsid w:val="00654313"/>
    <w:rsid w:val="006600AA"/>
    <w:rsid w:val="006619F0"/>
    <w:rsid w:val="00662B2E"/>
    <w:rsid w:val="00662DFE"/>
    <w:rsid w:val="00664BAE"/>
    <w:rsid w:val="006659E9"/>
    <w:rsid w:val="006673E5"/>
    <w:rsid w:val="00670632"/>
    <w:rsid w:val="00673471"/>
    <w:rsid w:val="006734F9"/>
    <w:rsid w:val="00673795"/>
    <w:rsid w:val="00673B64"/>
    <w:rsid w:val="006743E7"/>
    <w:rsid w:val="0067660D"/>
    <w:rsid w:val="006831B1"/>
    <w:rsid w:val="006879C3"/>
    <w:rsid w:val="00691289"/>
    <w:rsid w:val="006952EF"/>
    <w:rsid w:val="00697B22"/>
    <w:rsid w:val="006A219E"/>
    <w:rsid w:val="006A605C"/>
    <w:rsid w:val="006A6BEF"/>
    <w:rsid w:val="006A796D"/>
    <w:rsid w:val="006B2401"/>
    <w:rsid w:val="006B730D"/>
    <w:rsid w:val="006C0C90"/>
    <w:rsid w:val="006C2B8B"/>
    <w:rsid w:val="006C4B63"/>
    <w:rsid w:val="006C6161"/>
    <w:rsid w:val="006C65D3"/>
    <w:rsid w:val="006C7515"/>
    <w:rsid w:val="006D0384"/>
    <w:rsid w:val="006E07B3"/>
    <w:rsid w:val="006E782B"/>
    <w:rsid w:val="006E79D9"/>
    <w:rsid w:val="006F1305"/>
    <w:rsid w:val="006F19E8"/>
    <w:rsid w:val="006F1B3B"/>
    <w:rsid w:val="006F51BF"/>
    <w:rsid w:val="006F5418"/>
    <w:rsid w:val="006F67B5"/>
    <w:rsid w:val="007009E1"/>
    <w:rsid w:val="00705E9C"/>
    <w:rsid w:val="00710892"/>
    <w:rsid w:val="0071498F"/>
    <w:rsid w:val="00716853"/>
    <w:rsid w:val="00716D6A"/>
    <w:rsid w:val="007200BE"/>
    <w:rsid w:val="00720CF8"/>
    <w:rsid w:val="007255B6"/>
    <w:rsid w:val="00725649"/>
    <w:rsid w:val="00726AB8"/>
    <w:rsid w:val="00730A78"/>
    <w:rsid w:val="00731E8A"/>
    <w:rsid w:val="00732E30"/>
    <w:rsid w:val="0073362A"/>
    <w:rsid w:val="00734A23"/>
    <w:rsid w:val="00735D11"/>
    <w:rsid w:val="007443B9"/>
    <w:rsid w:val="00750267"/>
    <w:rsid w:val="0075321D"/>
    <w:rsid w:val="00753E14"/>
    <w:rsid w:val="007543CF"/>
    <w:rsid w:val="00760C18"/>
    <w:rsid w:val="00761726"/>
    <w:rsid w:val="007678A0"/>
    <w:rsid w:val="00767DF6"/>
    <w:rsid w:val="007712D0"/>
    <w:rsid w:val="007723AA"/>
    <w:rsid w:val="00781B28"/>
    <w:rsid w:val="00783CB9"/>
    <w:rsid w:val="0078530F"/>
    <w:rsid w:val="007863A7"/>
    <w:rsid w:val="00786C04"/>
    <w:rsid w:val="00786CC8"/>
    <w:rsid w:val="00792617"/>
    <w:rsid w:val="00792878"/>
    <w:rsid w:val="007947BD"/>
    <w:rsid w:val="0079584B"/>
    <w:rsid w:val="00797C9A"/>
    <w:rsid w:val="007A2EBB"/>
    <w:rsid w:val="007A3939"/>
    <w:rsid w:val="007B224C"/>
    <w:rsid w:val="007B40A0"/>
    <w:rsid w:val="007B44D4"/>
    <w:rsid w:val="007B666D"/>
    <w:rsid w:val="007B740F"/>
    <w:rsid w:val="007C0877"/>
    <w:rsid w:val="007C0F92"/>
    <w:rsid w:val="007C3ABA"/>
    <w:rsid w:val="007C3EB2"/>
    <w:rsid w:val="007C6058"/>
    <w:rsid w:val="007C70A3"/>
    <w:rsid w:val="007D21D0"/>
    <w:rsid w:val="007D42A5"/>
    <w:rsid w:val="007D5780"/>
    <w:rsid w:val="007E4326"/>
    <w:rsid w:val="007E6290"/>
    <w:rsid w:val="007F189E"/>
    <w:rsid w:val="007F3D70"/>
    <w:rsid w:val="007F5E3D"/>
    <w:rsid w:val="00800A62"/>
    <w:rsid w:val="00802385"/>
    <w:rsid w:val="008046F4"/>
    <w:rsid w:val="00807E34"/>
    <w:rsid w:val="00812C16"/>
    <w:rsid w:val="00817ED8"/>
    <w:rsid w:val="008246ED"/>
    <w:rsid w:val="00825737"/>
    <w:rsid w:val="00827EF8"/>
    <w:rsid w:val="00830E12"/>
    <w:rsid w:val="00832AB2"/>
    <w:rsid w:val="00833BE0"/>
    <w:rsid w:val="00836BFE"/>
    <w:rsid w:val="0083760D"/>
    <w:rsid w:val="00837633"/>
    <w:rsid w:val="00837DEC"/>
    <w:rsid w:val="008409A3"/>
    <w:rsid w:val="00844AF2"/>
    <w:rsid w:val="00847AB5"/>
    <w:rsid w:val="00850725"/>
    <w:rsid w:val="00852F05"/>
    <w:rsid w:val="0085352A"/>
    <w:rsid w:val="00853B75"/>
    <w:rsid w:val="0085405E"/>
    <w:rsid w:val="00856E1E"/>
    <w:rsid w:val="0085724A"/>
    <w:rsid w:val="0086144F"/>
    <w:rsid w:val="008631B3"/>
    <w:rsid w:val="00863691"/>
    <w:rsid w:val="008707B0"/>
    <w:rsid w:val="00871C51"/>
    <w:rsid w:val="0087474A"/>
    <w:rsid w:val="008764D7"/>
    <w:rsid w:val="008802C6"/>
    <w:rsid w:val="008816FD"/>
    <w:rsid w:val="008840CE"/>
    <w:rsid w:val="00884FE5"/>
    <w:rsid w:val="00885C7C"/>
    <w:rsid w:val="008861BB"/>
    <w:rsid w:val="00887C09"/>
    <w:rsid w:val="0089146B"/>
    <w:rsid w:val="00892A18"/>
    <w:rsid w:val="00897C75"/>
    <w:rsid w:val="008A0BA3"/>
    <w:rsid w:val="008A0E25"/>
    <w:rsid w:val="008A1F11"/>
    <w:rsid w:val="008A32BF"/>
    <w:rsid w:val="008A3B88"/>
    <w:rsid w:val="008A5BA4"/>
    <w:rsid w:val="008A6ECC"/>
    <w:rsid w:val="008B299C"/>
    <w:rsid w:val="008B548A"/>
    <w:rsid w:val="008C0278"/>
    <w:rsid w:val="008C3808"/>
    <w:rsid w:val="008C50AD"/>
    <w:rsid w:val="008D132A"/>
    <w:rsid w:val="008D2B8D"/>
    <w:rsid w:val="008D440F"/>
    <w:rsid w:val="008D4C0E"/>
    <w:rsid w:val="008D6C02"/>
    <w:rsid w:val="008D7FE1"/>
    <w:rsid w:val="008E256B"/>
    <w:rsid w:val="008E3DB8"/>
    <w:rsid w:val="008E760E"/>
    <w:rsid w:val="008F30E3"/>
    <w:rsid w:val="008F5BDF"/>
    <w:rsid w:val="00900F8F"/>
    <w:rsid w:val="009047D3"/>
    <w:rsid w:val="0090614E"/>
    <w:rsid w:val="009064A1"/>
    <w:rsid w:val="009100A5"/>
    <w:rsid w:val="0091143A"/>
    <w:rsid w:val="00911457"/>
    <w:rsid w:val="00912115"/>
    <w:rsid w:val="0092250F"/>
    <w:rsid w:val="00923381"/>
    <w:rsid w:val="00925E9C"/>
    <w:rsid w:val="009300A9"/>
    <w:rsid w:val="00931BC1"/>
    <w:rsid w:val="0093218B"/>
    <w:rsid w:val="00932D21"/>
    <w:rsid w:val="00934635"/>
    <w:rsid w:val="0093659E"/>
    <w:rsid w:val="00936AA1"/>
    <w:rsid w:val="00936E61"/>
    <w:rsid w:val="00937144"/>
    <w:rsid w:val="00937BA9"/>
    <w:rsid w:val="00940577"/>
    <w:rsid w:val="00942FD0"/>
    <w:rsid w:val="00943216"/>
    <w:rsid w:val="00945AA8"/>
    <w:rsid w:val="00946009"/>
    <w:rsid w:val="0094659B"/>
    <w:rsid w:val="00951A7D"/>
    <w:rsid w:val="00955092"/>
    <w:rsid w:val="0095605E"/>
    <w:rsid w:val="00957C82"/>
    <w:rsid w:val="00961507"/>
    <w:rsid w:val="00962443"/>
    <w:rsid w:val="009624AF"/>
    <w:rsid w:val="0096530E"/>
    <w:rsid w:val="00965D0B"/>
    <w:rsid w:val="00971EB5"/>
    <w:rsid w:val="0097203A"/>
    <w:rsid w:val="0097213E"/>
    <w:rsid w:val="009738DB"/>
    <w:rsid w:val="00974B02"/>
    <w:rsid w:val="00974D86"/>
    <w:rsid w:val="00975E78"/>
    <w:rsid w:val="0098061D"/>
    <w:rsid w:val="009812F4"/>
    <w:rsid w:val="009844B9"/>
    <w:rsid w:val="00984E99"/>
    <w:rsid w:val="00985A60"/>
    <w:rsid w:val="009860B0"/>
    <w:rsid w:val="00986700"/>
    <w:rsid w:val="00990616"/>
    <w:rsid w:val="00993E18"/>
    <w:rsid w:val="00995B98"/>
    <w:rsid w:val="00996CFF"/>
    <w:rsid w:val="009A0A05"/>
    <w:rsid w:val="009A174E"/>
    <w:rsid w:val="009A35D6"/>
    <w:rsid w:val="009A4162"/>
    <w:rsid w:val="009A49C9"/>
    <w:rsid w:val="009A75EC"/>
    <w:rsid w:val="009A762B"/>
    <w:rsid w:val="009B04E6"/>
    <w:rsid w:val="009B2800"/>
    <w:rsid w:val="009C0C16"/>
    <w:rsid w:val="009C1F3D"/>
    <w:rsid w:val="009C25ED"/>
    <w:rsid w:val="009C4316"/>
    <w:rsid w:val="009C60F2"/>
    <w:rsid w:val="009D033D"/>
    <w:rsid w:val="009D28A5"/>
    <w:rsid w:val="009D4298"/>
    <w:rsid w:val="009D5EBE"/>
    <w:rsid w:val="009D5FFD"/>
    <w:rsid w:val="009E03AD"/>
    <w:rsid w:val="009E0FE7"/>
    <w:rsid w:val="009E106C"/>
    <w:rsid w:val="009E168A"/>
    <w:rsid w:val="009E1EB4"/>
    <w:rsid w:val="009E2648"/>
    <w:rsid w:val="009E26D1"/>
    <w:rsid w:val="009E351B"/>
    <w:rsid w:val="009E43C7"/>
    <w:rsid w:val="009E6981"/>
    <w:rsid w:val="009E77C2"/>
    <w:rsid w:val="009F3C8C"/>
    <w:rsid w:val="009F6F0F"/>
    <w:rsid w:val="00A001BF"/>
    <w:rsid w:val="00A00595"/>
    <w:rsid w:val="00A006F0"/>
    <w:rsid w:val="00A0186E"/>
    <w:rsid w:val="00A021D0"/>
    <w:rsid w:val="00A03135"/>
    <w:rsid w:val="00A03802"/>
    <w:rsid w:val="00A04A2B"/>
    <w:rsid w:val="00A0554B"/>
    <w:rsid w:val="00A0654A"/>
    <w:rsid w:val="00A06A9C"/>
    <w:rsid w:val="00A079D7"/>
    <w:rsid w:val="00A10D2B"/>
    <w:rsid w:val="00A11480"/>
    <w:rsid w:val="00A15A43"/>
    <w:rsid w:val="00A17A4B"/>
    <w:rsid w:val="00A17EC0"/>
    <w:rsid w:val="00A20512"/>
    <w:rsid w:val="00A2486C"/>
    <w:rsid w:val="00A26310"/>
    <w:rsid w:val="00A27221"/>
    <w:rsid w:val="00A27949"/>
    <w:rsid w:val="00A27D7E"/>
    <w:rsid w:val="00A326CB"/>
    <w:rsid w:val="00A335DD"/>
    <w:rsid w:val="00A33B6D"/>
    <w:rsid w:val="00A34CB7"/>
    <w:rsid w:val="00A35AFB"/>
    <w:rsid w:val="00A35F2C"/>
    <w:rsid w:val="00A3682D"/>
    <w:rsid w:val="00A36947"/>
    <w:rsid w:val="00A370ED"/>
    <w:rsid w:val="00A37FBE"/>
    <w:rsid w:val="00A40181"/>
    <w:rsid w:val="00A41DFD"/>
    <w:rsid w:val="00A4378B"/>
    <w:rsid w:val="00A449D8"/>
    <w:rsid w:val="00A466C0"/>
    <w:rsid w:val="00A50BCC"/>
    <w:rsid w:val="00A5196F"/>
    <w:rsid w:val="00A56ACE"/>
    <w:rsid w:val="00A60697"/>
    <w:rsid w:val="00A60E0A"/>
    <w:rsid w:val="00A614B4"/>
    <w:rsid w:val="00A629C6"/>
    <w:rsid w:val="00A64016"/>
    <w:rsid w:val="00A65289"/>
    <w:rsid w:val="00A66ABC"/>
    <w:rsid w:val="00A67E22"/>
    <w:rsid w:val="00A7029B"/>
    <w:rsid w:val="00A74D99"/>
    <w:rsid w:val="00A76825"/>
    <w:rsid w:val="00A77031"/>
    <w:rsid w:val="00A84B73"/>
    <w:rsid w:val="00A85671"/>
    <w:rsid w:val="00A86625"/>
    <w:rsid w:val="00A939F0"/>
    <w:rsid w:val="00A93DEC"/>
    <w:rsid w:val="00A93EEA"/>
    <w:rsid w:val="00A94975"/>
    <w:rsid w:val="00A95F16"/>
    <w:rsid w:val="00A96C60"/>
    <w:rsid w:val="00AA1323"/>
    <w:rsid w:val="00AA1A2E"/>
    <w:rsid w:val="00AA562A"/>
    <w:rsid w:val="00AA6F97"/>
    <w:rsid w:val="00AA6FCE"/>
    <w:rsid w:val="00AB6267"/>
    <w:rsid w:val="00AC6895"/>
    <w:rsid w:val="00AD165A"/>
    <w:rsid w:val="00AD1732"/>
    <w:rsid w:val="00AD29CB"/>
    <w:rsid w:val="00AD2E1B"/>
    <w:rsid w:val="00AD4DB9"/>
    <w:rsid w:val="00AD7125"/>
    <w:rsid w:val="00AD75DA"/>
    <w:rsid w:val="00AE030F"/>
    <w:rsid w:val="00AE327C"/>
    <w:rsid w:val="00AE6826"/>
    <w:rsid w:val="00AE6BA3"/>
    <w:rsid w:val="00AE7A18"/>
    <w:rsid w:val="00AF1307"/>
    <w:rsid w:val="00AF25CC"/>
    <w:rsid w:val="00AF2E67"/>
    <w:rsid w:val="00AF3EE9"/>
    <w:rsid w:val="00AF6757"/>
    <w:rsid w:val="00AF6D4E"/>
    <w:rsid w:val="00B029AE"/>
    <w:rsid w:val="00B04B18"/>
    <w:rsid w:val="00B108DF"/>
    <w:rsid w:val="00B11674"/>
    <w:rsid w:val="00B17ED5"/>
    <w:rsid w:val="00B22176"/>
    <w:rsid w:val="00B25AF5"/>
    <w:rsid w:val="00B25CE7"/>
    <w:rsid w:val="00B306D1"/>
    <w:rsid w:val="00B325F8"/>
    <w:rsid w:val="00B36815"/>
    <w:rsid w:val="00B369A0"/>
    <w:rsid w:val="00B4077C"/>
    <w:rsid w:val="00B44753"/>
    <w:rsid w:val="00B44CA6"/>
    <w:rsid w:val="00B50627"/>
    <w:rsid w:val="00B51165"/>
    <w:rsid w:val="00B51195"/>
    <w:rsid w:val="00B53D56"/>
    <w:rsid w:val="00B5513D"/>
    <w:rsid w:val="00B5709A"/>
    <w:rsid w:val="00B57905"/>
    <w:rsid w:val="00B64B9A"/>
    <w:rsid w:val="00B654D9"/>
    <w:rsid w:val="00B65998"/>
    <w:rsid w:val="00B65D7C"/>
    <w:rsid w:val="00B7075C"/>
    <w:rsid w:val="00B7245C"/>
    <w:rsid w:val="00B7270E"/>
    <w:rsid w:val="00B738A8"/>
    <w:rsid w:val="00B747AA"/>
    <w:rsid w:val="00B752C3"/>
    <w:rsid w:val="00B75BA5"/>
    <w:rsid w:val="00B75F21"/>
    <w:rsid w:val="00B76AFF"/>
    <w:rsid w:val="00B80FB2"/>
    <w:rsid w:val="00B83988"/>
    <w:rsid w:val="00B846C2"/>
    <w:rsid w:val="00B86DD6"/>
    <w:rsid w:val="00B87C58"/>
    <w:rsid w:val="00B90C3A"/>
    <w:rsid w:val="00B91278"/>
    <w:rsid w:val="00B922FC"/>
    <w:rsid w:val="00BA0D3C"/>
    <w:rsid w:val="00BA1052"/>
    <w:rsid w:val="00BA1FF2"/>
    <w:rsid w:val="00BA236F"/>
    <w:rsid w:val="00BA24C3"/>
    <w:rsid w:val="00BA3426"/>
    <w:rsid w:val="00BA4317"/>
    <w:rsid w:val="00BA74C0"/>
    <w:rsid w:val="00BB7E6A"/>
    <w:rsid w:val="00BC15BA"/>
    <w:rsid w:val="00BC1FCF"/>
    <w:rsid w:val="00BC44EE"/>
    <w:rsid w:val="00BC5693"/>
    <w:rsid w:val="00BC73D8"/>
    <w:rsid w:val="00BD1259"/>
    <w:rsid w:val="00BD217D"/>
    <w:rsid w:val="00BD30EF"/>
    <w:rsid w:val="00BD68F4"/>
    <w:rsid w:val="00BD6F6D"/>
    <w:rsid w:val="00BD7DA3"/>
    <w:rsid w:val="00BE1134"/>
    <w:rsid w:val="00BE559F"/>
    <w:rsid w:val="00BE7CE5"/>
    <w:rsid w:val="00BE7EFF"/>
    <w:rsid w:val="00BF04A6"/>
    <w:rsid w:val="00BF0DDA"/>
    <w:rsid w:val="00BF1376"/>
    <w:rsid w:val="00BF3160"/>
    <w:rsid w:val="00BF4F2E"/>
    <w:rsid w:val="00BF5298"/>
    <w:rsid w:val="00BF620B"/>
    <w:rsid w:val="00C06173"/>
    <w:rsid w:val="00C067AF"/>
    <w:rsid w:val="00C10D51"/>
    <w:rsid w:val="00C120F5"/>
    <w:rsid w:val="00C12E87"/>
    <w:rsid w:val="00C138D1"/>
    <w:rsid w:val="00C13D11"/>
    <w:rsid w:val="00C209B4"/>
    <w:rsid w:val="00C216B7"/>
    <w:rsid w:val="00C25FCB"/>
    <w:rsid w:val="00C26E73"/>
    <w:rsid w:val="00C3007E"/>
    <w:rsid w:val="00C318FB"/>
    <w:rsid w:val="00C33503"/>
    <w:rsid w:val="00C34F0A"/>
    <w:rsid w:val="00C36B21"/>
    <w:rsid w:val="00C4329B"/>
    <w:rsid w:val="00C44640"/>
    <w:rsid w:val="00C44B30"/>
    <w:rsid w:val="00C45D91"/>
    <w:rsid w:val="00C463A9"/>
    <w:rsid w:val="00C52A63"/>
    <w:rsid w:val="00C533F8"/>
    <w:rsid w:val="00C53483"/>
    <w:rsid w:val="00C5551D"/>
    <w:rsid w:val="00C55BAC"/>
    <w:rsid w:val="00C579A8"/>
    <w:rsid w:val="00C60D06"/>
    <w:rsid w:val="00C6486B"/>
    <w:rsid w:val="00C65BA5"/>
    <w:rsid w:val="00C67D5F"/>
    <w:rsid w:val="00C70B82"/>
    <w:rsid w:val="00C71A50"/>
    <w:rsid w:val="00C746A9"/>
    <w:rsid w:val="00C75F45"/>
    <w:rsid w:val="00C76031"/>
    <w:rsid w:val="00C804E7"/>
    <w:rsid w:val="00C83045"/>
    <w:rsid w:val="00C84E7F"/>
    <w:rsid w:val="00C866B5"/>
    <w:rsid w:val="00C91D32"/>
    <w:rsid w:val="00C930B7"/>
    <w:rsid w:val="00C93E1E"/>
    <w:rsid w:val="00C971B4"/>
    <w:rsid w:val="00C97EC2"/>
    <w:rsid w:val="00CA011B"/>
    <w:rsid w:val="00CA1F7C"/>
    <w:rsid w:val="00CA66BA"/>
    <w:rsid w:val="00CB0541"/>
    <w:rsid w:val="00CB210A"/>
    <w:rsid w:val="00CB2E49"/>
    <w:rsid w:val="00CB377C"/>
    <w:rsid w:val="00CB5918"/>
    <w:rsid w:val="00CC0677"/>
    <w:rsid w:val="00CC0D4A"/>
    <w:rsid w:val="00CC21BA"/>
    <w:rsid w:val="00CC4538"/>
    <w:rsid w:val="00CC73D2"/>
    <w:rsid w:val="00CC7A4D"/>
    <w:rsid w:val="00CD0116"/>
    <w:rsid w:val="00CD2AEB"/>
    <w:rsid w:val="00CD415F"/>
    <w:rsid w:val="00CD43A1"/>
    <w:rsid w:val="00CD5E34"/>
    <w:rsid w:val="00CE06ED"/>
    <w:rsid w:val="00CE318C"/>
    <w:rsid w:val="00CE37B4"/>
    <w:rsid w:val="00CE3A22"/>
    <w:rsid w:val="00CE580C"/>
    <w:rsid w:val="00CE6052"/>
    <w:rsid w:val="00CE675A"/>
    <w:rsid w:val="00CE6C80"/>
    <w:rsid w:val="00CE793F"/>
    <w:rsid w:val="00CF141B"/>
    <w:rsid w:val="00CF14AA"/>
    <w:rsid w:val="00CF1914"/>
    <w:rsid w:val="00CF25E7"/>
    <w:rsid w:val="00CF3384"/>
    <w:rsid w:val="00CF3D75"/>
    <w:rsid w:val="00D00334"/>
    <w:rsid w:val="00D03B45"/>
    <w:rsid w:val="00D03EBA"/>
    <w:rsid w:val="00D05E5C"/>
    <w:rsid w:val="00D13078"/>
    <w:rsid w:val="00D13091"/>
    <w:rsid w:val="00D13BFF"/>
    <w:rsid w:val="00D21023"/>
    <w:rsid w:val="00D22A3B"/>
    <w:rsid w:val="00D241C0"/>
    <w:rsid w:val="00D312CC"/>
    <w:rsid w:val="00D3186E"/>
    <w:rsid w:val="00D32184"/>
    <w:rsid w:val="00D3262A"/>
    <w:rsid w:val="00D333CF"/>
    <w:rsid w:val="00D34A8A"/>
    <w:rsid w:val="00D34F75"/>
    <w:rsid w:val="00D46999"/>
    <w:rsid w:val="00D47D78"/>
    <w:rsid w:val="00D50E97"/>
    <w:rsid w:val="00D633CC"/>
    <w:rsid w:val="00D63722"/>
    <w:rsid w:val="00D64112"/>
    <w:rsid w:val="00D64906"/>
    <w:rsid w:val="00D6780F"/>
    <w:rsid w:val="00D702AA"/>
    <w:rsid w:val="00D7064A"/>
    <w:rsid w:val="00D72AE0"/>
    <w:rsid w:val="00D75234"/>
    <w:rsid w:val="00D77FB6"/>
    <w:rsid w:val="00D81B36"/>
    <w:rsid w:val="00D82D3B"/>
    <w:rsid w:val="00D85C8C"/>
    <w:rsid w:val="00D87070"/>
    <w:rsid w:val="00D87FA5"/>
    <w:rsid w:val="00D9437F"/>
    <w:rsid w:val="00D94765"/>
    <w:rsid w:val="00D9546D"/>
    <w:rsid w:val="00D959CD"/>
    <w:rsid w:val="00DA6944"/>
    <w:rsid w:val="00DB33A6"/>
    <w:rsid w:val="00DB5B5D"/>
    <w:rsid w:val="00DC0894"/>
    <w:rsid w:val="00DC6AD1"/>
    <w:rsid w:val="00DC7244"/>
    <w:rsid w:val="00DD2A06"/>
    <w:rsid w:val="00DD44F0"/>
    <w:rsid w:val="00DE0170"/>
    <w:rsid w:val="00DE1F2F"/>
    <w:rsid w:val="00DE480C"/>
    <w:rsid w:val="00DE4DC8"/>
    <w:rsid w:val="00DE50C2"/>
    <w:rsid w:val="00DE697B"/>
    <w:rsid w:val="00DF23D8"/>
    <w:rsid w:val="00DF3690"/>
    <w:rsid w:val="00DF4CE9"/>
    <w:rsid w:val="00DF74CB"/>
    <w:rsid w:val="00E0140F"/>
    <w:rsid w:val="00E016AE"/>
    <w:rsid w:val="00E0201C"/>
    <w:rsid w:val="00E029C2"/>
    <w:rsid w:val="00E04944"/>
    <w:rsid w:val="00E04995"/>
    <w:rsid w:val="00E04B96"/>
    <w:rsid w:val="00E05ECB"/>
    <w:rsid w:val="00E0601C"/>
    <w:rsid w:val="00E06828"/>
    <w:rsid w:val="00E0769F"/>
    <w:rsid w:val="00E1032B"/>
    <w:rsid w:val="00E136B1"/>
    <w:rsid w:val="00E14716"/>
    <w:rsid w:val="00E15470"/>
    <w:rsid w:val="00E15E9D"/>
    <w:rsid w:val="00E17584"/>
    <w:rsid w:val="00E206D3"/>
    <w:rsid w:val="00E23142"/>
    <w:rsid w:val="00E238EE"/>
    <w:rsid w:val="00E25BB0"/>
    <w:rsid w:val="00E27FD2"/>
    <w:rsid w:val="00E30EEF"/>
    <w:rsid w:val="00E31CF7"/>
    <w:rsid w:val="00E32732"/>
    <w:rsid w:val="00E34ABD"/>
    <w:rsid w:val="00E360BB"/>
    <w:rsid w:val="00E404E8"/>
    <w:rsid w:val="00E43F3B"/>
    <w:rsid w:val="00E447FD"/>
    <w:rsid w:val="00E45487"/>
    <w:rsid w:val="00E461D3"/>
    <w:rsid w:val="00E518F9"/>
    <w:rsid w:val="00E52F0A"/>
    <w:rsid w:val="00E536BC"/>
    <w:rsid w:val="00E54F41"/>
    <w:rsid w:val="00E55EC0"/>
    <w:rsid w:val="00E56101"/>
    <w:rsid w:val="00E56126"/>
    <w:rsid w:val="00E57792"/>
    <w:rsid w:val="00E64C3E"/>
    <w:rsid w:val="00E654E6"/>
    <w:rsid w:val="00E7297E"/>
    <w:rsid w:val="00E72CF0"/>
    <w:rsid w:val="00E74BA7"/>
    <w:rsid w:val="00E816D4"/>
    <w:rsid w:val="00E837F0"/>
    <w:rsid w:val="00E86F86"/>
    <w:rsid w:val="00E91FD2"/>
    <w:rsid w:val="00E92BB9"/>
    <w:rsid w:val="00E95215"/>
    <w:rsid w:val="00EA089E"/>
    <w:rsid w:val="00EA1765"/>
    <w:rsid w:val="00EA29A6"/>
    <w:rsid w:val="00EA3AE4"/>
    <w:rsid w:val="00EA4276"/>
    <w:rsid w:val="00EA4ECF"/>
    <w:rsid w:val="00EA6C95"/>
    <w:rsid w:val="00EB0449"/>
    <w:rsid w:val="00EB763A"/>
    <w:rsid w:val="00EC0A39"/>
    <w:rsid w:val="00EC34D4"/>
    <w:rsid w:val="00EC697B"/>
    <w:rsid w:val="00ED0264"/>
    <w:rsid w:val="00ED7B51"/>
    <w:rsid w:val="00EE0DAC"/>
    <w:rsid w:val="00EE1226"/>
    <w:rsid w:val="00EE3756"/>
    <w:rsid w:val="00EE3995"/>
    <w:rsid w:val="00EE406F"/>
    <w:rsid w:val="00EE74F1"/>
    <w:rsid w:val="00EF06BA"/>
    <w:rsid w:val="00EF36BF"/>
    <w:rsid w:val="00EF4EDF"/>
    <w:rsid w:val="00F00016"/>
    <w:rsid w:val="00F01D7C"/>
    <w:rsid w:val="00F03BC8"/>
    <w:rsid w:val="00F05FE0"/>
    <w:rsid w:val="00F073E4"/>
    <w:rsid w:val="00F1002B"/>
    <w:rsid w:val="00F136AB"/>
    <w:rsid w:val="00F1666A"/>
    <w:rsid w:val="00F16E15"/>
    <w:rsid w:val="00F16F6B"/>
    <w:rsid w:val="00F31DC2"/>
    <w:rsid w:val="00F33200"/>
    <w:rsid w:val="00F33498"/>
    <w:rsid w:val="00F35A28"/>
    <w:rsid w:val="00F40EAC"/>
    <w:rsid w:val="00F41C8F"/>
    <w:rsid w:val="00F437CC"/>
    <w:rsid w:val="00F454FE"/>
    <w:rsid w:val="00F537FC"/>
    <w:rsid w:val="00F56829"/>
    <w:rsid w:val="00F57CAE"/>
    <w:rsid w:val="00F60F1A"/>
    <w:rsid w:val="00F62362"/>
    <w:rsid w:val="00F6723D"/>
    <w:rsid w:val="00F7022A"/>
    <w:rsid w:val="00F730C7"/>
    <w:rsid w:val="00F762B0"/>
    <w:rsid w:val="00F80BF1"/>
    <w:rsid w:val="00F8283A"/>
    <w:rsid w:val="00F8450E"/>
    <w:rsid w:val="00F84847"/>
    <w:rsid w:val="00F84883"/>
    <w:rsid w:val="00F84ED8"/>
    <w:rsid w:val="00F866BB"/>
    <w:rsid w:val="00F918B0"/>
    <w:rsid w:val="00F96064"/>
    <w:rsid w:val="00F96303"/>
    <w:rsid w:val="00F96CE7"/>
    <w:rsid w:val="00F97970"/>
    <w:rsid w:val="00FA0B1A"/>
    <w:rsid w:val="00FA0C48"/>
    <w:rsid w:val="00FA1905"/>
    <w:rsid w:val="00FA39E1"/>
    <w:rsid w:val="00FA4708"/>
    <w:rsid w:val="00FA4D8B"/>
    <w:rsid w:val="00FB1C70"/>
    <w:rsid w:val="00FB26BC"/>
    <w:rsid w:val="00FB61CC"/>
    <w:rsid w:val="00FB797D"/>
    <w:rsid w:val="00FC02D5"/>
    <w:rsid w:val="00FC16B1"/>
    <w:rsid w:val="00FC418A"/>
    <w:rsid w:val="00FD1BE6"/>
    <w:rsid w:val="00FD4322"/>
    <w:rsid w:val="00FD5676"/>
    <w:rsid w:val="00FD675A"/>
    <w:rsid w:val="00FD7E17"/>
    <w:rsid w:val="00FE025C"/>
    <w:rsid w:val="00FE05C9"/>
    <w:rsid w:val="00FE07CB"/>
    <w:rsid w:val="00FE21EA"/>
    <w:rsid w:val="00FE32BB"/>
    <w:rsid w:val="00FE5DE5"/>
    <w:rsid w:val="00FE72D3"/>
    <w:rsid w:val="00FE7DDD"/>
    <w:rsid w:val="00FF056F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1307C"/>
  <w15:docId w15:val="{D600B6CA-3ABC-4BFE-BE35-4FC14D84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6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0036"/>
    <w:pPr>
      <w:keepNext/>
      <w:ind w:firstLine="709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C0036"/>
    <w:pPr>
      <w:keepNext/>
      <w:spacing w:line="360" w:lineRule="auto"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C0036"/>
    <w:pPr>
      <w:keepNext/>
      <w:ind w:firstLine="709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1E5679"/>
    <w:pPr>
      <w:keepNext/>
      <w:widowControl w:val="0"/>
      <w:suppressLineNumbers/>
      <w:jc w:val="center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661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619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619F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4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4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1E5679"/>
    <w:pPr>
      <w:spacing w:line="360" w:lineRule="auto"/>
      <w:ind w:firstLine="54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1E567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E56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5679"/>
  </w:style>
  <w:style w:type="paragraph" w:styleId="a8">
    <w:name w:val="Body Text"/>
    <w:basedOn w:val="a"/>
    <w:link w:val="a9"/>
    <w:uiPriority w:val="99"/>
    <w:rsid w:val="001E5679"/>
    <w:pPr>
      <w:spacing w:after="120"/>
    </w:pPr>
  </w:style>
  <w:style w:type="paragraph" w:styleId="aa">
    <w:name w:val="Body Text Indent"/>
    <w:basedOn w:val="a"/>
    <w:link w:val="ab"/>
    <w:uiPriority w:val="99"/>
    <w:rsid w:val="001E5679"/>
    <w:pPr>
      <w:widowControl w:val="0"/>
      <w:suppressLineNumbers/>
      <w:tabs>
        <w:tab w:val="num" w:pos="-360"/>
      </w:tabs>
      <w:spacing w:line="360" w:lineRule="auto"/>
      <w:ind w:firstLine="851"/>
      <w:jc w:val="both"/>
    </w:pPr>
    <w:rPr>
      <w:sz w:val="28"/>
      <w:szCs w:val="28"/>
    </w:rPr>
  </w:style>
  <w:style w:type="paragraph" w:customStyle="1" w:styleId="xl33">
    <w:name w:val="xl33"/>
    <w:basedOn w:val="a"/>
    <w:rsid w:val="001E56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">
    <w:name w:val="xl24"/>
    <w:basedOn w:val="a"/>
    <w:rsid w:val="001E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1E5679"/>
    <w:pPr>
      <w:spacing w:before="100" w:beforeAutospacing="1" w:after="100" w:afterAutospacing="1"/>
    </w:pPr>
  </w:style>
  <w:style w:type="paragraph" w:customStyle="1" w:styleId="xl26">
    <w:name w:val="xl26"/>
    <w:basedOn w:val="a"/>
    <w:rsid w:val="001E56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1E56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1E56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">
    <w:name w:val="xl29"/>
    <w:basedOn w:val="a"/>
    <w:rsid w:val="001E56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1E56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1E56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rsid w:val="001E56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1E567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a"/>
    <w:rsid w:val="001E56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a"/>
    <w:rsid w:val="001E56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"/>
    <w:rsid w:val="001E5679"/>
    <w:pPr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"/>
    <w:rsid w:val="001E56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1E56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1E567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1E5679"/>
    <w:pPr>
      <w:pBdr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2">
    <w:name w:val="xl42"/>
    <w:basedOn w:val="a"/>
    <w:rsid w:val="001E56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3">
    <w:name w:val="xl43"/>
    <w:basedOn w:val="a"/>
    <w:rsid w:val="001E56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">
    <w:name w:val="xl44"/>
    <w:basedOn w:val="a"/>
    <w:rsid w:val="001E567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">
    <w:name w:val="xl45"/>
    <w:basedOn w:val="a"/>
    <w:rsid w:val="001E56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1E567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47">
    <w:name w:val="xl47"/>
    <w:basedOn w:val="a"/>
    <w:rsid w:val="001E5679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48">
    <w:name w:val="xl48"/>
    <w:basedOn w:val="a"/>
    <w:rsid w:val="001E56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1E567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1E5679"/>
    <w:pPr>
      <w:spacing w:before="100" w:beforeAutospacing="1" w:after="100" w:afterAutospacing="1"/>
    </w:pPr>
  </w:style>
  <w:style w:type="paragraph" w:customStyle="1" w:styleId="xl51">
    <w:name w:val="xl51"/>
    <w:basedOn w:val="a"/>
    <w:rsid w:val="001E5679"/>
    <w:pPr>
      <w:pBdr>
        <w:right w:val="single" w:sz="4" w:space="0" w:color="auto"/>
      </w:pBdr>
      <w:spacing w:before="100" w:beforeAutospacing="1" w:after="100" w:afterAutospacing="1"/>
    </w:pPr>
  </w:style>
  <w:style w:type="paragraph" w:styleId="ac">
    <w:name w:val="caption"/>
    <w:basedOn w:val="a"/>
    <w:next w:val="a"/>
    <w:qFormat/>
    <w:rsid w:val="001E5679"/>
    <w:rPr>
      <w:sz w:val="28"/>
    </w:rPr>
  </w:style>
  <w:style w:type="character" w:styleId="ad">
    <w:name w:val="annotation reference"/>
    <w:semiHidden/>
    <w:rsid w:val="001E5679"/>
    <w:rPr>
      <w:sz w:val="16"/>
      <w:szCs w:val="16"/>
    </w:rPr>
  </w:style>
  <w:style w:type="paragraph" w:styleId="ae">
    <w:name w:val="annotation text"/>
    <w:basedOn w:val="a"/>
    <w:semiHidden/>
    <w:rsid w:val="001E5679"/>
    <w:rPr>
      <w:sz w:val="20"/>
      <w:szCs w:val="20"/>
    </w:rPr>
  </w:style>
  <w:style w:type="paragraph" w:styleId="af">
    <w:name w:val="annotation subject"/>
    <w:basedOn w:val="ae"/>
    <w:next w:val="ae"/>
    <w:semiHidden/>
    <w:rsid w:val="001E5679"/>
    <w:rPr>
      <w:b/>
      <w:bCs/>
    </w:rPr>
  </w:style>
  <w:style w:type="paragraph" w:styleId="af0">
    <w:name w:val="Balloon Text"/>
    <w:basedOn w:val="a"/>
    <w:link w:val="af1"/>
    <w:uiPriority w:val="99"/>
    <w:semiHidden/>
    <w:rsid w:val="001E567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1E5679"/>
    <w:pPr>
      <w:spacing w:line="360" w:lineRule="auto"/>
      <w:ind w:firstLine="900"/>
    </w:pPr>
    <w:rPr>
      <w:sz w:val="28"/>
      <w:szCs w:val="28"/>
    </w:rPr>
  </w:style>
  <w:style w:type="paragraph" w:customStyle="1" w:styleId="font5">
    <w:name w:val="font5"/>
    <w:basedOn w:val="a"/>
    <w:rsid w:val="001E567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1E5679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"/>
    <w:rsid w:val="001E5679"/>
    <w:pPr>
      <w:spacing w:before="100" w:beforeAutospacing="1" w:after="100" w:afterAutospacing="1"/>
    </w:pPr>
    <w:rPr>
      <w:color w:val="FF0000"/>
      <w:sz w:val="14"/>
      <w:szCs w:val="14"/>
    </w:rPr>
  </w:style>
  <w:style w:type="paragraph" w:styleId="23">
    <w:name w:val="Body Text 2"/>
    <w:basedOn w:val="a"/>
    <w:rsid w:val="001E5679"/>
    <w:rPr>
      <w:sz w:val="28"/>
    </w:rPr>
  </w:style>
  <w:style w:type="paragraph" w:styleId="33">
    <w:name w:val="Body Text 3"/>
    <w:basedOn w:val="a"/>
    <w:rsid w:val="001E5679"/>
    <w:pPr>
      <w:widowControl w:val="0"/>
      <w:suppressLineNumbers/>
      <w:spacing w:line="360" w:lineRule="auto"/>
      <w:jc w:val="both"/>
    </w:pPr>
    <w:rPr>
      <w:sz w:val="28"/>
      <w:szCs w:val="28"/>
    </w:rPr>
  </w:style>
  <w:style w:type="paragraph" w:customStyle="1" w:styleId="font8">
    <w:name w:val="font8"/>
    <w:basedOn w:val="a"/>
    <w:rsid w:val="001E5679"/>
    <w:pPr>
      <w:spacing w:before="100" w:beforeAutospacing="1" w:after="100" w:afterAutospacing="1"/>
    </w:pPr>
    <w:rPr>
      <w:sz w:val="28"/>
      <w:szCs w:val="28"/>
    </w:rPr>
  </w:style>
  <w:style w:type="paragraph" w:customStyle="1" w:styleId="font9">
    <w:name w:val="font9"/>
    <w:basedOn w:val="a"/>
    <w:rsid w:val="001E5679"/>
    <w:pPr>
      <w:spacing w:before="100" w:beforeAutospacing="1" w:after="100" w:afterAutospacing="1"/>
    </w:pPr>
    <w:rPr>
      <w:sz w:val="28"/>
      <w:szCs w:val="28"/>
    </w:rPr>
  </w:style>
  <w:style w:type="paragraph" w:styleId="af2">
    <w:name w:val="Block Text"/>
    <w:basedOn w:val="a"/>
    <w:rsid w:val="006619F0"/>
    <w:pPr>
      <w:ind w:left="317" w:right="34" w:hanging="317"/>
      <w:jc w:val="both"/>
    </w:pPr>
    <w:rPr>
      <w:color w:val="000000"/>
    </w:rPr>
  </w:style>
  <w:style w:type="paragraph" w:customStyle="1" w:styleId="11">
    <w:name w:val="Стиль1"/>
    <w:basedOn w:val="a"/>
    <w:rsid w:val="00E06828"/>
    <w:pPr>
      <w:ind w:left="142" w:right="140"/>
      <w:jc w:val="center"/>
      <w:outlineLvl w:val="0"/>
    </w:pPr>
    <w:rPr>
      <w:b/>
      <w:i/>
      <w:color w:val="000000"/>
      <w:sz w:val="28"/>
    </w:rPr>
  </w:style>
  <w:style w:type="paragraph" w:customStyle="1" w:styleId="12">
    <w:name w:val="Название1"/>
    <w:basedOn w:val="a"/>
    <w:link w:val="af3"/>
    <w:qFormat/>
    <w:rsid w:val="00E06828"/>
    <w:pPr>
      <w:spacing w:line="480" w:lineRule="auto"/>
      <w:ind w:left="-181" w:right="-261" w:firstLine="357"/>
      <w:jc w:val="center"/>
    </w:pPr>
    <w:rPr>
      <w:b/>
      <w:sz w:val="28"/>
    </w:rPr>
  </w:style>
  <w:style w:type="table" w:styleId="af4">
    <w:name w:val="Table Grid"/>
    <w:basedOn w:val="a1"/>
    <w:uiPriority w:val="59"/>
    <w:rsid w:val="00E0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5B5DE2"/>
    <w:rPr>
      <w:i/>
      <w:iCs/>
      <w:sz w:val="24"/>
      <w:szCs w:val="24"/>
    </w:rPr>
  </w:style>
  <w:style w:type="character" w:customStyle="1" w:styleId="50">
    <w:name w:val="Заголовок 5 Знак"/>
    <w:link w:val="5"/>
    <w:rsid w:val="005B5DE2"/>
    <w:rPr>
      <w:b/>
      <w:bCs/>
      <w:i/>
      <w:iCs/>
      <w:sz w:val="26"/>
      <w:szCs w:val="26"/>
    </w:rPr>
  </w:style>
  <w:style w:type="character" w:customStyle="1" w:styleId="ab">
    <w:name w:val="Основной текст с отступом Знак"/>
    <w:link w:val="aa"/>
    <w:uiPriority w:val="99"/>
    <w:rsid w:val="000625E7"/>
    <w:rPr>
      <w:sz w:val="28"/>
      <w:szCs w:val="28"/>
    </w:rPr>
  </w:style>
  <w:style w:type="character" w:customStyle="1" w:styleId="10">
    <w:name w:val="Заголовок 1 Знак"/>
    <w:link w:val="1"/>
    <w:rsid w:val="001C0036"/>
    <w:rPr>
      <w:b/>
      <w:sz w:val="28"/>
      <w:szCs w:val="24"/>
    </w:rPr>
  </w:style>
  <w:style w:type="character" w:customStyle="1" w:styleId="20">
    <w:name w:val="Заголовок 2 Знак"/>
    <w:link w:val="2"/>
    <w:rsid w:val="001C0036"/>
    <w:rPr>
      <w:b/>
      <w:sz w:val="28"/>
      <w:szCs w:val="24"/>
    </w:rPr>
  </w:style>
  <w:style w:type="character" w:customStyle="1" w:styleId="a9">
    <w:name w:val="Основной текст Знак"/>
    <w:link w:val="a8"/>
    <w:uiPriority w:val="99"/>
    <w:rsid w:val="00E536BC"/>
    <w:rPr>
      <w:sz w:val="24"/>
      <w:szCs w:val="24"/>
    </w:rPr>
  </w:style>
  <w:style w:type="paragraph" w:customStyle="1" w:styleId="Normal1">
    <w:name w:val="Normal1"/>
    <w:rsid w:val="00EB0449"/>
    <w:pPr>
      <w:widowControl w:val="0"/>
      <w:spacing w:line="280" w:lineRule="auto"/>
      <w:ind w:firstLine="560"/>
    </w:pPr>
    <w:rPr>
      <w:snapToGrid w:val="0"/>
    </w:rPr>
  </w:style>
  <w:style w:type="paragraph" w:styleId="af5">
    <w:name w:val="Normal Indent"/>
    <w:basedOn w:val="a"/>
    <w:rsid w:val="0079584B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41">
    <w:name w:val="List Bullet 4"/>
    <w:basedOn w:val="a"/>
    <w:rsid w:val="0079584B"/>
    <w:pPr>
      <w:overflowPunct w:val="0"/>
      <w:autoSpaceDE w:val="0"/>
      <w:autoSpaceDN w:val="0"/>
      <w:adjustRightInd w:val="0"/>
      <w:spacing w:line="360" w:lineRule="auto"/>
      <w:ind w:left="1135" w:hanging="284"/>
      <w:textAlignment w:val="baseline"/>
    </w:pPr>
    <w:rPr>
      <w:szCs w:val="20"/>
    </w:rPr>
  </w:style>
  <w:style w:type="character" w:customStyle="1" w:styleId="a4">
    <w:name w:val="Верхний колонтитул Знак"/>
    <w:link w:val="a3"/>
    <w:uiPriority w:val="99"/>
    <w:rsid w:val="00A34CB7"/>
    <w:rPr>
      <w:sz w:val="24"/>
      <w:szCs w:val="24"/>
    </w:rPr>
  </w:style>
  <w:style w:type="paragraph" w:customStyle="1" w:styleId="-2">
    <w:name w:val="-Текст2"/>
    <w:basedOn w:val="a"/>
    <w:rsid w:val="00A34CB7"/>
    <w:pPr>
      <w:widowControl w:val="0"/>
      <w:ind w:firstLine="363"/>
      <w:jc w:val="both"/>
    </w:pPr>
    <w:rPr>
      <w:rFonts w:ascii="a_Timer" w:hAnsi="a_Timer"/>
      <w:snapToGrid w:val="0"/>
      <w:szCs w:val="20"/>
      <w:lang w:val="en-US"/>
    </w:rPr>
  </w:style>
  <w:style w:type="paragraph" w:customStyle="1" w:styleId="100">
    <w:name w:val="Квадрат10"/>
    <w:basedOn w:val="a"/>
    <w:rsid w:val="00A34CB7"/>
    <w:pPr>
      <w:widowControl w:val="0"/>
      <w:jc w:val="both"/>
    </w:pPr>
    <w:rPr>
      <w:rFonts w:ascii="a_Timer" w:hAnsi="a_Timer"/>
      <w:snapToGrid w:val="0"/>
      <w:szCs w:val="20"/>
      <w:lang w:val="en-US"/>
    </w:rPr>
  </w:style>
  <w:style w:type="paragraph" w:customStyle="1" w:styleId="-7">
    <w:name w:val="-Влево7"/>
    <w:basedOn w:val="a"/>
    <w:rsid w:val="00A34CB7"/>
    <w:pPr>
      <w:widowControl w:val="0"/>
      <w:ind w:left="1202"/>
    </w:pPr>
    <w:rPr>
      <w:rFonts w:ascii="a_Timer" w:hAnsi="a_Timer"/>
      <w:snapToGrid w:val="0"/>
      <w:szCs w:val="20"/>
      <w:lang w:val="en-US"/>
    </w:rPr>
  </w:style>
  <w:style w:type="paragraph" w:customStyle="1" w:styleId="-20">
    <w:name w:val="-Выступ2"/>
    <w:basedOn w:val="a"/>
    <w:rsid w:val="00A34CB7"/>
    <w:pPr>
      <w:widowControl w:val="0"/>
      <w:ind w:left="1202" w:hanging="238"/>
      <w:jc w:val="both"/>
    </w:pPr>
    <w:rPr>
      <w:rFonts w:ascii="a_Timer" w:hAnsi="a_Timer"/>
      <w:snapToGrid w:val="0"/>
      <w:szCs w:val="20"/>
      <w:lang w:val="en-US"/>
    </w:rPr>
  </w:style>
  <w:style w:type="paragraph" w:customStyle="1" w:styleId="13">
    <w:name w:val="Квадрат1"/>
    <w:basedOn w:val="a"/>
    <w:rsid w:val="009064A1"/>
    <w:pPr>
      <w:widowControl w:val="0"/>
      <w:ind w:left="839"/>
      <w:jc w:val="both"/>
    </w:pPr>
    <w:rPr>
      <w:rFonts w:ascii="a_Timer" w:hAnsi="a_Timer"/>
      <w:snapToGrid w:val="0"/>
      <w:szCs w:val="20"/>
      <w:lang w:val="en-US"/>
    </w:rPr>
  </w:style>
  <w:style w:type="paragraph" w:customStyle="1" w:styleId="-10">
    <w:name w:val="-Квадрат10"/>
    <w:basedOn w:val="a"/>
    <w:rsid w:val="009064A1"/>
    <w:pPr>
      <w:widowControl w:val="0"/>
      <w:jc w:val="both"/>
    </w:pPr>
    <w:rPr>
      <w:rFonts w:ascii="a_Timer" w:hAnsi="a_Timer"/>
      <w:snapToGrid w:val="0"/>
      <w:szCs w:val="20"/>
      <w:lang w:val="en-US"/>
    </w:rPr>
  </w:style>
  <w:style w:type="paragraph" w:customStyle="1" w:styleId="14">
    <w:name w:val="Заголов1"/>
    <w:basedOn w:val="a"/>
    <w:rsid w:val="009064A1"/>
    <w:pPr>
      <w:widowControl w:val="0"/>
      <w:jc w:val="center"/>
    </w:pPr>
    <w:rPr>
      <w:rFonts w:ascii="a_Timer" w:hAnsi="a_Timer"/>
      <w:snapToGrid w:val="0"/>
      <w:szCs w:val="20"/>
      <w:lang w:val="en-US"/>
    </w:rPr>
  </w:style>
  <w:style w:type="paragraph" w:customStyle="1" w:styleId="String">
    <w:name w:val="String"/>
    <w:basedOn w:val="a"/>
    <w:rsid w:val="009064A1"/>
    <w:pPr>
      <w:widowControl w:val="0"/>
    </w:pPr>
    <w:rPr>
      <w:rFonts w:ascii="a_Timer" w:hAnsi="a_Timer"/>
      <w:snapToGrid w:val="0"/>
      <w:szCs w:val="20"/>
      <w:lang w:val="en-US"/>
    </w:rPr>
  </w:style>
  <w:style w:type="paragraph" w:customStyle="1" w:styleId="34">
    <w:name w:val="Стиль3"/>
    <w:basedOn w:val="a"/>
    <w:rsid w:val="00B25AF5"/>
    <w:rPr>
      <w:szCs w:val="20"/>
    </w:rPr>
  </w:style>
  <w:style w:type="paragraph" w:customStyle="1" w:styleId="15">
    <w:name w:val="ТУ заг.1"/>
    <w:basedOn w:val="a"/>
    <w:rsid w:val="004504F1"/>
    <w:pPr>
      <w:keepNext/>
      <w:spacing w:before="60" w:after="60"/>
      <w:ind w:left="1134"/>
      <w:jc w:val="center"/>
      <w:outlineLvl w:val="0"/>
    </w:pPr>
    <w:rPr>
      <w:rFonts w:ascii="Courier New" w:hAnsi="Courier New"/>
      <w:b/>
      <w:caps/>
      <w:kern w:val="28"/>
      <w:szCs w:val="20"/>
    </w:rPr>
  </w:style>
  <w:style w:type="paragraph" w:customStyle="1" w:styleId="0">
    <w:name w:val="ТУ текст 0"/>
    <w:basedOn w:val="21"/>
    <w:rsid w:val="004504F1"/>
    <w:pPr>
      <w:spacing w:after="120" w:line="480" w:lineRule="auto"/>
      <w:ind w:left="283" w:firstLine="0"/>
      <w:jc w:val="left"/>
    </w:pPr>
    <w:rPr>
      <w:rFonts w:ascii="Courier New" w:hAnsi="Courier New"/>
      <w:sz w:val="22"/>
    </w:rPr>
  </w:style>
  <w:style w:type="paragraph" w:customStyle="1" w:styleId="24">
    <w:name w:val="ТУ заг.2"/>
    <w:basedOn w:val="a"/>
    <w:rsid w:val="004504F1"/>
    <w:pPr>
      <w:keepNext/>
      <w:widowControl w:val="0"/>
      <w:spacing w:before="60" w:after="60"/>
      <w:ind w:left="2552" w:right="284" w:hanging="567"/>
      <w:outlineLvl w:val="1"/>
    </w:pPr>
    <w:rPr>
      <w:rFonts w:ascii="Courier New" w:hAnsi="Courier New"/>
      <w:b/>
      <w:szCs w:val="20"/>
    </w:rPr>
  </w:style>
  <w:style w:type="paragraph" w:styleId="16">
    <w:name w:val="toc 1"/>
    <w:basedOn w:val="a"/>
    <w:next w:val="a"/>
    <w:autoRedefine/>
    <w:uiPriority w:val="39"/>
    <w:rsid w:val="004504F1"/>
    <w:pPr>
      <w:spacing w:before="120" w:after="120"/>
    </w:pPr>
    <w:rPr>
      <w:b/>
      <w:bCs/>
      <w:caps/>
      <w:sz w:val="22"/>
    </w:rPr>
  </w:style>
  <w:style w:type="paragraph" w:customStyle="1" w:styleId="35">
    <w:name w:val="ТУ заг.3"/>
    <w:basedOn w:val="24"/>
    <w:next w:val="0"/>
    <w:autoRedefine/>
    <w:rsid w:val="00975E78"/>
    <w:pPr>
      <w:spacing w:before="240" w:after="240" w:line="360" w:lineRule="auto"/>
      <w:ind w:left="0" w:firstLine="851"/>
    </w:pPr>
    <w:rPr>
      <w:rFonts w:ascii="Times New Roman" w:hAnsi="Times New Roman"/>
      <w:b w:val="0"/>
      <w:bCs/>
      <w:sz w:val="28"/>
      <w:szCs w:val="28"/>
    </w:rPr>
  </w:style>
  <w:style w:type="paragraph" w:customStyle="1" w:styleId="36">
    <w:name w:val="Заголов3"/>
    <w:basedOn w:val="a"/>
    <w:rsid w:val="00EA089E"/>
    <w:pPr>
      <w:widowControl w:val="0"/>
      <w:jc w:val="center"/>
    </w:pPr>
    <w:rPr>
      <w:rFonts w:ascii="a_Timer" w:hAnsi="a_Timer"/>
      <w:snapToGrid w:val="0"/>
      <w:szCs w:val="20"/>
      <w:lang w:val="en-US"/>
    </w:rPr>
  </w:style>
  <w:style w:type="paragraph" w:customStyle="1" w:styleId="-5">
    <w:name w:val="-Текст5"/>
    <w:basedOn w:val="a"/>
    <w:rsid w:val="00EA089E"/>
    <w:pPr>
      <w:widowControl w:val="0"/>
      <w:ind w:firstLine="363"/>
      <w:jc w:val="both"/>
    </w:pPr>
    <w:rPr>
      <w:rFonts w:ascii="a_Timer" w:hAnsi="a_Timer"/>
      <w:snapToGrid w:val="0"/>
      <w:szCs w:val="20"/>
      <w:lang w:val="en-US"/>
    </w:rPr>
  </w:style>
  <w:style w:type="character" w:customStyle="1" w:styleId="a6">
    <w:name w:val="Нижний колонтитул Знак"/>
    <w:link w:val="a5"/>
    <w:uiPriority w:val="99"/>
    <w:rsid w:val="00D77FB6"/>
    <w:rPr>
      <w:sz w:val="24"/>
      <w:szCs w:val="24"/>
    </w:rPr>
  </w:style>
  <w:style w:type="paragraph" w:styleId="af6">
    <w:name w:val="List Paragraph"/>
    <w:basedOn w:val="a"/>
    <w:uiPriority w:val="34"/>
    <w:qFormat/>
    <w:rsid w:val="005A7283"/>
    <w:pPr>
      <w:ind w:left="720"/>
      <w:contextualSpacing/>
    </w:pPr>
  </w:style>
  <w:style w:type="character" w:customStyle="1" w:styleId="af3">
    <w:name w:val="Название Знак"/>
    <w:link w:val="12"/>
    <w:rsid w:val="00E404E8"/>
    <w:rPr>
      <w:b/>
      <w:sz w:val="28"/>
      <w:szCs w:val="24"/>
    </w:rPr>
  </w:style>
  <w:style w:type="paragraph" w:customStyle="1" w:styleId="af7">
    <w:name w:val="Стиль"/>
    <w:rsid w:val="00E404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SOCPEUR11K">
    <w:name w:val="ISOCPEUR 11 K"/>
    <w:basedOn w:val="af8"/>
    <w:link w:val="ISOCPEUR11K0"/>
    <w:qFormat/>
    <w:rsid w:val="00392D81"/>
    <w:rPr>
      <w:rFonts w:ascii="ISOCPEUR" w:hAnsi="ISOCPEUR"/>
      <w:i/>
      <w:sz w:val="22"/>
      <w:szCs w:val="22"/>
    </w:rPr>
  </w:style>
  <w:style w:type="character" w:customStyle="1" w:styleId="ISOCPEUR11K0">
    <w:name w:val="ISOCPEUR 11 K Знак"/>
    <w:link w:val="ISOCPEUR11K"/>
    <w:rsid w:val="00392D81"/>
    <w:rPr>
      <w:rFonts w:ascii="ISOCPEUR" w:hAnsi="ISOCPEUR"/>
      <w:i/>
      <w:sz w:val="22"/>
      <w:szCs w:val="22"/>
    </w:rPr>
  </w:style>
  <w:style w:type="paragraph" w:styleId="af8">
    <w:name w:val="No Spacing"/>
    <w:uiPriority w:val="1"/>
    <w:qFormat/>
    <w:rsid w:val="00392D81"/>
    <w:rPr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A11480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39"/>
    <w:rsid w:val="00A11480"/>
    <w:pPr>
      <w:ind w:left="240"/>
    </w:pPr>
  </w:style>
  <w:style w:type="paragraph" w:styleId="37">
    <w:name w:val="toc 3"/>
    <w:basedOn w:val="a"/>
    <w:next w:val="a"/>
    <w:autoRedefine/>
    <w:uiPriority w:val="39"/>
    <w:rsid w:val="00A11480"/>
    <w:pPr>
      <w:ind w:left="480"/>
    </w:pPr>
  </w:style>
  <w:style w:type="character" w:styleId="afa">
    <w:name w:val="Hyperlink"/>
    <w:uiPriority w:val="99"/>
    <w:unhideWhenUsed/>
    <w:rsid w:val="00A11480"/>
    <w:rPr>
      <w:color w:val="0563C1"/>
      <w:u w:val="single"/>
    </w:rPr>
  </w:style>
  <w:style w:type="paragraph" w:customStyle="1" w:styleId="Default">
    <w:name w:val="Default"/>
    <w:rsid w:val="009346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Document Map"/>
    <w:basedOn w:val="a"/>
    <w:link w:val="afc"/>
    <w:rsid w:val="00C67D5F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rsid w:val="00C67D5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33D40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433D40"/>
    <w:rPr>
      <w:rFonts w:ascii="Cambria" w:eastAsia="Times New Roman" w:hAnsi="Cambria" w:cs="Times New Roman"/>
      <w:i/>
      <w:iCs/>
      <w:color w:val="404040"/>
    </w:rPr>
  </w:style>
  <w:style w:type="character" w:customStyle="1" w:styleId="30">
    <w:name w:val="Заголовок 3 Знак"/>
    <w:basedOn w:val="a0"/>
    <w:link w:val="3"/>
    <w:rsid w:val="00433D40"/>
    <w:rPr>
      <w:b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rsid w:val="00433D4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33D40"/>
    <w:rPr>
      <w:sz w:val="28"/>
      <w:szCs w:val="24"/>
    </w:rPr>
  </w:style>
  <w:style w:type="paragraph" w:styleId="afd">
    <w:name w:val="Subtitle"/>
    <w:basedOn w:val="a"/>
    <w:link w:val="afe"/>
    <w:qFormat/>
    <w:rsid w:val="00433D40"/>
    <w:rPr>
      <w:sz w:val="28"/>
      <w:szCs w:val="20"/>
    </w:rPr>
  </w:style>
  <w:style w:type="character" w:customStyle="1" w:styleId="afe">
    <w:name w:val="Подзаголовок Знак"/>
    <w:basedOn w:val="a0"/>
    <w:link w:val="afd"/>
    <w:rsid w:val="00433D40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33D40"/>
    <w:rPr>
      <w:sz w:val="28"/>
      <w:szCs w:val="2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3D40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33D40"/>
    <w:rPr>
      <w:sz w:val="28"/>
      <w:szCs w:val="24"/>
    </w:rPr>
  </w:style>
  <w:style w:type="paragraph" w:styleId="aff">
    <w:name w:val="Normal (Web)"/>
    <w:basedOn w:val="a"/>
    <w:rsid w:val="00433D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f0">
    <w:name w:val="FollowedHyperlink"/>
    <w:basedOn w:val="a0"/>
    <w:uiPriority w:val="99"/>
    <w:semiHidden/>
    <w:unhideWhenUsed/>
    <w:rsid w:val="0058275E"/>
    <w:rPr>
      <w:color w:val="800080"/>
      <w:u w:val="single"/>
    </w:rPr>
  </w:style>
  <w:style w:type="paragraph" w:customStyle="1" w:styleId="msonormal0">
    <w:name w:val="msonormal"/>
    <w:basedOn w:val="a"/>
    <w:rsid w:val="0058275E"/>
    <w:pPr>
      <w:spacing w:before="100" w:beforeAutospacing="1" w:after="100" w:afterAutospacing="1"/>
    </w:pPr>
  </w:style>
  <w:style w:type="paragraph" w:customStyle="1" w:styleId="xl65">
    <w:name w:val="xl65"/>
    <w:basedOn w:val="a"/>
    <w:rsid w:val="005827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68">
    <w:name w:val="xl68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8275E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82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827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827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582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3">
    <w:name w:val="xl63"/>
    <w:basedOn w:val="a"/>
    <w:rsid w:val="00734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734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734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F1D7-0748-4E30-84EC-45BAA48B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23451</CharactersWithSpaces>
  <SharedDoc>false</SharedDoc>
  <HLinks>
    <vt:vector size="186" baseType="variant"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_Toc12868728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_Toc12868727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_Toc12868726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_Toc12868725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_Toc12868724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_Toc12868723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_Toc12868722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_Toc12868721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_Toc12868720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_Toc12868719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_Toc12868718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_Toc12868717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_Toc12868716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_Toc12868715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_Toc12868714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_Toc12868713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_Toc12868712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_Toc12868711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_Toc12868710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_Toc12868709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_Toc12868708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_Toc12868707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_Toc12868706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_Toc12868705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_Toc12868704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_Toc12868703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_Toc12868702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_Toc12868701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_Toc12868700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_Toc12868699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_Toc12868698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cp:keywords/>
  <dc:description/>
  <cp:lastModifiedBy>Muzz</cp:lastModifiedBy>
  <cp:revision>179</cp:revision>
  <cp:lastPrinted>2019-07-20T16:27:00Z</cp:lastPrinted>
  <dcterms:created xsi:type="dcterms:W3CDTF">2019-07-02T13:50:00Z</dcterms:created>
  <dcterms:modified xsi:type="dcterms:W3CDTF">2019-08-06T15:57:00Z</dcterms:modified>
</cp:coreProperties>
</file>